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E5B" w:rsidRPr="002D11DF" w:rsidRDefault="00DE2E5B" w:rsidP="00DE2E5B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2D11D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МИНИСТЕРСТВО ОБРАЗОВАНИЯ И НАУКИ РЕСПУБЛИКИ ТАТАРСТАН</w:t>
      </w:r>
    </w:p>
    <w:p w:rsidR="00285E0B" w:rsidRPr="002D11DF" w:rsidRDefault="00DE2E5B" w:rsidP="00DE2E5B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2D11D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ГОСУДАРСТВЕННОЕ БЮДЖЕТНОЕ ОБЩЕОБРАЗОВАТЕЛЬНОЕ  УЧРЕЖДЕНИЕ «ТАТАРСКО</w:t>
      </w:r>
      <w:r w:rsidR="00DC7BFD" w:rsidRPr="002D11D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-</w:t>
      </w:r>
      <w:r w:rsidRPr="002D11D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 xml:space="preserve">ЕЛТАНСКАЯ ШКОЛА-ИНТЕРНАТ </w:t>
      </w:r>
    </w:p>
    <w:p w:rsidR="00DE2E5B" w:rsidRPr="002D11DF" w:rsidRDefault="00DE2E5B" w:rsidP="00DE2E5B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2D11D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  <w:t>ДЛЯ ДЕТЕЙ С  ОГРАНИЧЕННЫМИ ВОЗМОЖНОСТЯМИ  ЗДОРОВЬЯ» ЧИСТОПОЛЬСКОГО  РАЙОНА РЕСПУБЛИКИ ТАТАРСТАН</w:t>
      </w:r>
    </w:p>
    <w:p w:rsidR="00DE2E5B" w:rsidRPr="002D11DF" w:rsidRDefault="00DE2E5B" w:rsidP="00DE2E5B">
      <w:pPr>
        <w:spacing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lang w:eastAsia="ru-RU"/>
        </w:rPr>
      </w:pP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ind w:left="7788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ind w:left="7788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8"/>
          <w:lang w:eastAsia="ru-RU" w:bidi="ru-RU"/>
        </w:rPr>
        <w:t xml:space="preserve">       </w:t>
      </w:r>
      <w:r w:rsidR="0053068B" w:rsidRPr="002D11DF">
        <w:rPr>
          <w:rFonts w:ascii="Times New Roman" w:eastAsia="Times New Roman" w:hAnsi="Times New Roman" w:cs="Times New Roman"/>
          <w:color w:val="262626" w:themeColor="text1" w:themeTint="D9"/>
          <w:sz w:val="28"/>
          <w:lang w:eastAsia="ru-RU" w:bidi="ru-RU"/>
        </w:rPr>
        <w:t xml:space="preserve">                         </w:t>
      </w:r>
      <w:r w:rsidRPr="002D11DF">
        <w:rPr>
          <w:rFonts w:ascii="Times New Roman" w:eastAsia="Times New Roman" w:hAnsi="Times New Roman" w:cs="Times New Roman"/>
          <w:color w:val="262626" w:themeColor="text1" w:themeTint="D9"/>
          <w:sz w:val="28"/>
          <w:lang w:eastAsia="ru-RU" w:bidi="ru-RU"/>
        </w:rPr>
        <w:t xml:space="preserve"> </w:t>
      </w: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Утверждено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ind w:left="9912" w:firstLine="708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протоколом педагогического совета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ind w:left="9912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</w:t>
      </w:r>
      <w:r w:rsidR="0053068B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от «____» ____ 2021</w:t>
      </w: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г. № ___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Директор школы-интерната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ind w:left="9204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                 _____________ </w:t>
      </w:r>
      <w:proofErr w:type="spellStart"/>
      <w:r w:rsidR="002D11DF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З.Р.</w:t>
      </w: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Халиуллина</w:t>
      </w:r>
      <w:proofErr w:type="spellEnd"/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ind w:left="9204" w:firstLine="708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                 Введено приказом № ____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ind w:left="9204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</w:t>
      </w:r>
      <w:r w:rsidR="0053068B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 </w:t>
      </w: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 от «____» ____ </w:t>
      </w:r>
      <w:r w:rsidR="0053068B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2021</w:t>
      </w: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г.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ind w:left="9204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ind w:left="9204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РАБОЧАЯ ПРОГРАММА (</w:t>
      </w: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val="en-US" w:eastAsia="ru-RU" w:bidi="ru-RU"/>
        </w:rPr>
        <w:t>I</w:t>
      </w: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 xml:space="preserve"> вариант)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по предмету «ЛФК»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предметная область «КОРРЕКЦИОННО-РАЗВИВАЮЩАЯ»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для 1 класса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1 час в неделю</w:t>
      </w:r>
    </w:p>
    <w:p w:rsidR="00DE2E5B" w:rsidRPr="002D11DF" w:rsidRDefault="00BB071D" w:rsidP="00DE2E5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33 часа</w:t>
      </w:r>
      <w:r w:rsidR="00DE2E5B"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 xml:space="preserve"> в год</w:t>
      </w:r>
    </w:p>
    <w:p w:rsidR="00731DF6" w:rsidRPr="002D11DF" w:rsidRDefault="00731DF6" w:rsidP="00DE2E5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Составитель: </w:t>
      </w:r>
      <w:proofErr w:type="spellStart"/>
      <w:r w:rsidR="0053068B"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Галиуллина</w:t>
      </w:r>
      <w:proofErr w:type="spellEnd"/>
      <w:r w:rsidR="0053068B"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="0053068B"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Фания</w:t>
      </w:r>
      <w:proofErr w:type="spellEnd"/>
      <w:r w:rsidR="0053068B"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="0053068B"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Диннуровна</w:t>
      </w:r>
      <w:proofErr w:type="spellEnd"/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  <w:t>, учитель-дефектолог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lang w:eastAsia="ru-RU" w:bidi="ru-RU"/>
        </w:rPr>
      </w:pP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Согласовано 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Заместитель директор по УР _________</w:t>
      </w:r>
      <w:r w:rsidR="00731DF6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="002D11DF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Л.И.</w:t>
      </w: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Мазгутова</w:t>
      </w:r>
      <w:proofErr w:type="spellEnd"/>
      <w:r w:rsidR="00731DF6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Рассмотрено на заседании ШМО 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протокол </w:t>
      </w: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u w:val="single"/>
          <w:lang w:eastAsia="ru-RU" w:bidi="ru-RU"/>
        </w:rPr>
        <w:t>№1</w:t>
      </w: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от ________</w:t>
      </w:r>
      <w:r w:rsidR="0053068B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2021г.</w:t>
      </w:r>
    </w:p>
    <w:p w:rsidR="00DE2E5B" w:rsidRPr="002D11DF" w:rsidRDefault="00DE2E5B" w:rsidP="00DE2E5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Руководитель ШМО _____</w:t>
      </w:r>
      <w:r w:rsidR="0053068B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____</w:t>
      </w:r>
      <w:r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  <w:proofErr w:type="spellStart"/>
      <w:r w:rsidR="002D11DF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Ф.Д.</w:t>
      </w:r>
      <w:r w:rsidR="0053068B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>Галиуллина</w:t>
      </w:r>
      <w:proofErr w:type="spellEnd"/>
      <w:r w:rsidR="0053068B" w:rsidRPr="002D11DF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t xml:space="preserve"> </w:t>
      </w:r>
    </w:p>
    <w:p w:rsidR="0053068B" w:rsidRPr="002D11DF" w:rsidRDefault="0053068B" w:rsidP="0053068B">
      <w:pPr>
        <w:widowControl w:val="0"/>
        <w:tabs>
          <w:tab w:val="left" w:pos="2863"/>
        </w:tabs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color w:val="262626" w:themeColor="text1" w:themeTint="D9"/>
          <w:lang w:eastAsia="ru-RU" w:bidi="ru-RU"/>
        </w:rPr>
      </w:pPr>
      <w:r w:rsidRPr="002D11DF">
        <w:rPr>
          <w:rFonts w:ascii="Times New Roman" w:eastAsia="Times New Roman" w:hAnsi="Times New Roman" w:cs="Times New Roman"/>
          <w:color w:val="262626" w:themeColor="text1" w:themeTint="D9"/>
          <w:lang w:eastAsia="ru-RU" w:bidi="ru-RU"/>
        </w:rPr>
        <w:tab/>
      </w:r>
    </w:p>
    <w:p w:rsidR="0053068B" w:rsidRPr="002D11DF" w:rsidRDefault="0053068B" w:rsidP="0053068B">
      <w:pPr>
        <w:widowControl w:val="0"/>
        <w:tabs>
          <w:tab w:val="left" w:pos="2863"/>
        </w:tabs>
        <w:autoSpaceDE w:val="0"/>
        <w:autoSpaceDN w:val="0"/>
        <w:spacing w:before="7"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DE2E5B" w:rsidRPr="002D11DF" w:rsidRDefault="00285E0B" w:rsidP="0053068B">
      <w:pPr>
        <w:widowControl w:val="0"/>
        <w:tabs>
          <w:tab w:val="left" w:pos="2863"/>
        </w:tabs>
        <w:autoSpaceDE w:val="0"/>
        <w:autoSpaceDN w:val="0"/>
        <w:spacing w:before="7"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  <w:r w:rsidRPr="002D11D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2021</w:t>
      </w:r>
      <w:r w:rsidR="00DE2E5B" w:rsidRPr="002D11D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-202</w:t>
      </w:r>
      <w:r w:rsidRPr="002D11D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2</w:t>
      </w:r>
      <w:r w:rsidR="00DE2E5B" w:rsidRPr="002D11DF"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 xml:space="preserve"> учебный год</w:t>
      </w:r>
    </w:p>
    <w:p w:rsidR="00731DF6" w:rsidRPr="002D11DF" w:rsidRDefault="00731DF6" w:rsidP="0053068B">
      <w:pPr>
        <w:widowControl w:val="0"/>
        <w:tabs>
          <w:tab w:val="left" w:pos="2863"/>
        </w:tabs>
        <w:autoSpaceDE w:val="0"/>
        <w:autoSpaceDN w:val="0"/>
        <w:spacing w:before="7" w:after="0" w:line="240" w:lineRule="auto"/>
        <w:jc w:val="center"/>
        <w:rPr>
          <w:rFonts w:ascii="Times New Roman" w:eastAsia="Calibri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jc w:val="center"/>
        <w:rPr>
          <w:rFonts w:ascii="&amp;quot" w:hAnsi="&amp;quot"/>
          <w:b/>
          <w:color w:val="262626" w:themeColor="text1" w:themeTint="D9"/>
          <w:sz w:val="21"/>
          <w:szCs w:val="21"/>
        </w:rPr>
      </w:pPr>
      <w:r w:rsidRPr="002D11DF">
        <w:rPr>
          <w:b/>
          <w:color w:val="262626" w:themeColor="text1" w:themeTint="D9"/>
          <w:sz w:val="27"/>
          <w:szCs w:val="27"/>
        </w:rPr>
        <w:lastRenderedPageBreak/>
        <w:t>Пояснительная записка.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jc w:val="center"/>
        <w:rPr>
          <w:rFonts w:ascii="&amp;quot" w:hAnsi="&amp;quot"/>
          <w:b/>
          <w:color w:val="262626" w:themeColor="text1" w:themeTint="D9"/>
          <w:sz w:val="21"/>
          <w:szCs w:val="21"/>
        </w:rPr>
      </w:pPr>
    </w:p>
    <w:p w:rsidR="00DE2E5B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Адаптированная образовательная рабочая программа начального о</w:t>
      </w:r>
      <w:r w:rsidR="00EC08B7" w:rsidRPr="002D11DF">
        <w:rPr>
          <w:color w:val="262626" w:themeColor="text1" w:themeTint="D9"/>
        </w:rPr>
        <w:t>бщего образования по предмету «</w:t>
      </w:r>
      <w:r w:rsidRPr="002D11DF">
        <w:rPr>
          <w:color w:val="262626" w:themeColor="text1" w:themeTint="D9"/>
        </w:rPr>
        <w:t>Л</w:t>
      </w:r>
      <w:r w:rsidR="00EC08B7" w:rsidRPr="002D11DF">
        <w:rPr>
          <w:color w:val="262626" w:themeColor="text1" w:themeTint="D9"/>
        </w:rPr>
        <w:t>ечебная физическая культура» 1 класс</w:t>
      </w:r>
      <w:r w:rsidR="00A92BFA" w:rsidRPr="002D11DF">
        <w:rPr>
          <w:color w:val="262626" w:themeColor="text1" w:themeTint="D9"/>
        </w:rPr>
        <w:t>а</w:t>
      </w:r>
      <w:r w:rsidRPr="002D11DF">
        <w:rPr>
          <w:color w:val="262626" w:themeColor="text1" w:themeTint="D9"/>
        </w:rPr>
        <w:t xml:space="preserve"> разработана на основе: </w:t>
      </w:r>
    </w:p>
    <w:p w:rsidR="00DE2E5B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rFonts w:ascii="&amp;quot" w:hAnsi="&amp;quot"/>
          <w:color w:val="262626" w:themeColor="text1" w:themeTint="D9"/>
        </w:rPr>
      </w:pPr>
      <w:proofErr w:type="gramStart"/>
      <w:r w:rsidRPr="002D11DF">
        <w:rPr>
          <w:color w:val="262626" w:themeColor="text1" w:themeTint="D9"/>
        </w:rPr>
        <w:t>-адаптированной основной общеобразовательной программой образования обучающихся с умственной отсталостью (интеллектуальн</w:t>
      </w:r>
      <w:r w:rsidR="00E62AF9">
        <w:rPr>
          <w:color w:val="262626" w:themeColor="text1" w:themeTint="D9"/>
        </w:rPr>
        <w:t>ыми нарушениями) ГБОУ «Татарско</w:t>
      </w:r>
      <w:r w:rsidR="00EC08B7" w:rsidRPr="002D11DF">
        <w:rPr>
          <w:color w:val="262626" w:themeColor="text1" w:themeTint="D9"/>
        </w:rPr>
        <w:t>–</w:t>
      </w:r>
      <w:proofErr w:type="spellStart"/>
      <w:r w:rsidR="00EC08B7" w:rsidRPr="002D11DF">
        <w:rPr>
          <w:color w:val="262626" w:themeColor="text1" w:themeTint="D9"/>
        </w:rPr>
        <w:t>Елтанская</w:t>
      </w:r>
      <w:proofErr w:type="spellEnd"/>
      <w:r w:rsidR="00EC08B7" w:rsidRPr="002D11DF">
        <w:rPr>
          <w:color w:val="262626" w:themeColor="text1" w:themeTint="D9"/>
        </w:rPr>
        <w:t xml:space="preserve"> школа – интернат для детей с ограниченными возможностями здоровья» </w:t>
      </w:r>
      <w:r w:rsidRPr="002D11DF">
        <w:rPr>
          <w:color w:val="262626" w:themeColor="text1" w:themeTint="D9"/>
        </w:rPr>
        <w:t>(в соответствии с ФГОС обучающихся с умственной отсталостью (интеллектуальными нарушениями) и с учетом примерной адаптированной основной образовательной программы);</w:t>
      </w:r>
      <w:proofErr w:type="gramEnd"/>
    </w:p>
    <w:p w:rsidR="00DE2E5B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- «Программы специальных (коррекционных) образовательных учреждений 8 вида подготовительный класс, 1—4 классы» под редакцией В. В. Воронко</w:t>
      </w:r>
      <w:r w:rsidR="00A92BFA" w:rsidRPr="002D11DF">
        <w:rPr>
          <w:color w:val="262626" w:themeColor="text1" w:themeTint="D9"/>
        </w:rPr>
        <w:t>вой - Москва «Просвещение», 2014</w:t>
      </w:r>
      <w:r w:rsidRPr="002D11DF">
        <w:rPr>
          <w:color w:val="262626" w:themeColor="text1" w:themeTint="D9"/>
        </w:rPr>
        <w:t xml:space="preserve"> год. Допущено Министерством образования и науки Российской Федерации;</w:t>
      </w:r>
    </w:p>
    <w:p w:rsidR="00DE2E5B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 xml:space="preserve">-«Программы по физической культуре для учащихся 1-11 классов общеобразовательных школ, отнесенных по состоянию здоровья к специальной медицинской группе», утвержденной Министерством просвещения и комплексов занятий по ЛФК для детей ограниченными возможностями здоровья. Назначения школьников в специальную медицинскую группу осуществляется после углубленного осмотра, ежегодно проводимого в соответствии с действующей инструкцией о врачебном контроле за </w:t>
      </w:r>
      <w:proofErr w:type="gramStart"/>
      <w:r w:rsidRPr="002D11DF">
        <w:rPr>
          <w:color w:val="262626" w:themeColor="text1" w:themeTint="D9"/>
        </w:rPr>
        <w:t>обучающимися</w:t>
      </w:r>
      <w:proofErr w:type="gramEnd"/>
      <w:r w:rsidRPr="002D11DF">
        <w:rPr>
          <w:color w:val="262626" w:themeColor="text1" w:themeTint="D9"/>
        </w:rPr>
        <w:t>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b/>
          <w:color w:val="262626" w:themeColor="text1" w:themeTint="D9"/>
        </w:rPr>
      </w:pPr>
      <w:r w:rsidRPr="002D11DF">
        <w:rPr>
          <w:b/>
          <w:color w:val="262626" w:themeColor="text1" w:themeTint="D9"/>
        </w:rPr>
        <w:t>Общая цель программы по лечебной физкультуре:</w:t>
      </w:r>
    </w:p>
    <w:p w:rsidR="00DE2E5B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-поддержание оптимального уровня здоровья детей с учетом возрастных и физических особенностей связанных с нарушением осанки и заболеванием опорно-двигательного аппарата;</w:t>
      </w:r>
    </w:p>
    <w:p w:rsidR="00DE2E5B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 xml:space="preserve">- овладение знаниями в области ЛФК и осуществление оздоровительной деятельности доступными способами и умениями; </w:t>
      </w:r>
    </w:p>
    <w:p w:rsidR="00DE2E5B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 xml:space="preserve">- улучшение </w:t>
      </w:r>
      <w:proofErr w:type="gramStart"/>
      <w:r w:rsidRPr="002D11DF">
        <w:rPr>
          <w:color w:val="262626" w:themeColor="text1" w:themeTint="D9"/>
        </w:rPr>
        <w:t>контроля за</w:t>
      </w:r>
      <w:proofErr w:type="gramEnd"/>
      <w:r w:rsidRPr="002D11DF">
        <w:rPr>
          <w:color w:val="262626" w:themeColor="text1" w:themeTint="D9"/>
        </w:rPr>
        <w:t xml:space="preserve"> физическим развитием каждого ребенка с учетом возрастных и физических особенностей, связанных с нарушением осанки и заболеванием опорно-двигательного аппарата (сколиоз, кифоз, лордоз, плоскостопие).</w:t>
      </w:r>
    </w:p>
    <w:p w:rsidR="00DE2E5B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Программа содействует осуществлению более тщательной коррекции отклонений в физическом развитии и максимальному приближению физического развития, двигательных умений и навыков каждого ребенка к его возрастной норме. Основное внимание уделяется развитию разносторонних способностей: точности воспроизведения и согласования движений в пространственных, временных и силовых параметрах. Кроме того, вырабатываются навыки равновесия, координации, ловкости и формируется стереотип правильной осанки.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p w:rsidR="00EC08B7" w:rsidRPr="002D11DF" w:rsidRDefault="00DE2E5B" w:rsidP="00DE2E5B">
      <w:pPr>
        <w:pStyle w:val="a6"/>
        <w:spacing w:before="0" w:beforeAutospacing="0" w:after="0" w:afterAutospacing="0" w:line="294" w:lineRule="atLeast"/>
        <w:rPr>
          <w:b/>
          <w:bCs/>
          <w:color w:val="262626" w:themeColor="text1" w:themeTint="D9"/>
        </w:rPr>
      </w:pPr>
      <w:r w:rsidRPr="002D11DF">
        <w:rPr>
          <w:b/>
          <w:bCs/>
          <w:color w:val="262626" w:themeColor="text1" w:themeTint="D9"/>
        </w:rPr>
        <w:t xml:space="preserve">Для достижения этой цели предполагается решение следующих задач: </w:t>
      </w:r>
    </w:p>
    <w:p w:rsidR="00EC08B7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color w:val="262626" w:themeColor="text1" w:themeTint="D9"/>
        </w:rPr>
      </w:pPr>
      <w:r w:rsidRPr="002D11DF">
        <w:rPr>
          <w:color w:val="262626" w:themeColor="text1" w:themeTint="D9"/>
        </w:rPr>
        <w:t xml:space="preserve">1.Формировать у учащихся устойчивую мотивацию на здоровый образ жизни и выздоровление. </w:t>
      </w:r>
    </w:p>
    <w:p w:rsidR="00DE2E5B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 xml:space="preserve">2.Дать школьникам знания о правильной осанке, значении и функциях позвоночника, о нормах и соблюдении ортопедического режима, об охране своего здоровья. </w:t>
      </w:r>
    </w:p>
    <w:p w:rsidR="00EC08B7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color w:val="262626" w:themeColor="text1" w:themeTint="D9"/>
        </w:rPr>
      </w:pPr>
      <w:r w:rsidRPr="002D11DF">
        <w:rPr>
          <w:color w:val="262626" w:themeColor="text1" w:themeTint="D9"/>
        </w:rPr>
        <w:t xml:space="preserve">3.Формировать потребность и умения систематически самостоятельно заниматься лечебной гимнастикой, сознательно применяя ее с целью коррекции физического развития. </w:t>
      </w:r>
    </w:p>
    <w:p w:rsidR="00DE2E5B" w:rsidRPr="002D11DF" w:rsidRDefault="00DE2E5B" w:rsidP="0053068B">
      <w:pPr>
        <w:pStyle w:val="a6"/>
        <w:spacing w:before="0" w:beforeAutospacing="0" w:after="0" w:afterAutospacing="0" w:line="294" w:lineRule="atLeast"/>
        <w:jc w:val="both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lastRenderedPageBreak/>
        <w:t>4.Содействовать воспитанию положительных нравственных и волевых качеств, развитию психических процессов и свойств личности детей с отклонениями здоровья.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b/>
          <w:color w:val="262626" w:themeColor="text1" w:themeTint="D9"/>
        </w:rPr>
      </w:pPr>
      <w:r w:rsidRPr="002D11DF">
        <w:rPr>
          <w:b/>
          <w:color w:val="262626" w:themeColor="text1" w:themeTint="D9"/>
        </w:rPr>
        <w:t>ЦЕЛИ И ЗАДАЧИ КУРСА ЛФК: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1. Учебные: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- обучение основам лечебной физкультуры;</w:t>
      </w:r>
      <w:r w:rsidRPr="002D11DF">
        <w:rPr>
          <w:color w:val="262626" w:themeColor="text1" w:themeTint="D9"/>
        </w:rPr>
        <w:br/>
        <w:t>- совершенствование навыков владения индивидуальными упражнениями;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- обучение необходимым видам дыхательных упражнений;</w:t>
      </w:r>
      <w:r w:rsidRPr="002D11DF">
        <w:rPr>
          <w:color w:val="262626" w:themeColor="text1" w:themeTint="D9"/>
        </w:rPr>
        <w:br/>
        <w:t>- увеличение жизненной емкости легких.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2.Коррекционные</w:t>
      </w:r>
      <w:r w:rsidRPr="002D11DF">
        <w:rPr>
          <w:i/>
          <w:iCs/>
          <w:color w:val="262626" w:themeColor="text1" w:themeTint="D9"/>
        </w:rPr>
        <w:t>: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- создание мышечного корсета;</w:t>
      </w:r>
      <w:r w:rsidRPr="002D11DF">
        <w:rPr>
          <w:color w:val="262626" w:themeColor="text1" w:themeTint="D9"/>
        </w:rPr>
        <w:br/>
        <w:t>- увеличение силовой выносливости мышц;</w:t>
      </w:r>
      <w:r w:rsidRPr="002D11DF">
        <w:rPr>
          <w:color w:val="262626" w:themeColor="text1" w:themeTint="D9"/>
        </w:rPr>
        <w:br/>
        <w:t>- замедление процесса прогрессирования заболевания;</w:t>
      </w:r>
      <w:r w:rsidRPr="002D11DF">
        <w:rPr>
          <w:color w:val="262626" w:themeColor="text1" w:themeTint="D9"/>
        </w:rPr>
        <w:br/>
        <w:t>- стабилизация искривления позвоночника;</w:t>
      </w:r>
      <w:r w:rsidRPr="002D11DF">
        <w:rPr>
          <w:color w:val="262626" w:themeColor="text1" w:themeTint="D9"/>
        </w:rPr>
        <w:br/>
        <w:t>- уменьшение дуги сколиоза.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3.Валеолого-психологическке: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- формирование осознанного отношения к своему здоровью;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- создание оптимальных условий для лечения и оздоровления своего организма; - развитие волевых качеств;- создание благоприятной психоэмоциональной атмосферы для лечения заболевания.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к</w:t>
      </w:r>
      <w:r w:rsidRPr="002D11DF">
        <w:rPr>
          <w:b/>
          <w:bCs/>
          <w:i/>
          <w:iCs/>
          <w:color w:val="262626" w:themeColor="text1" w:themeTint="D9"/>
        </w:rPr>
        <w:t xml:space="preserve"> образовательным задачам</w:t>
      </w:r>
      <w:r w:rsidRPr="002D11DF">
        <w:rPr>
          <w:color w:val="262626" w:themeColor="text1" w:themeTint="D9"/>
        </w:rPr>
        <w:t xml:space="preserve"> относятся: 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 xml:space="preserve">-освоение двигательных умений и навыков, необходимых для нормальной жизнедеятельности; 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 xml:space="preserve">-формирование системы элементарных знаний о здоровом образе жизни; 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-развитие познавательных, или интеллектуальных, процессов и др.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b/>
          <w:bCs/>
          <w:i/>
          <w:iCs/>
          <w:color w:val="262626" w:themeColor="text1" w:themeTint="D9"/>
        </w:rPr>
        <w:t>Оздоровительная задача</w:t>
      </w:r>
      <w:r w:rsidRPr="002D11DF">
        <w:rPr>
          <w:color w:val="262626" w:themeColor="text1" w:themeTint="D9"/>
        </w:rPr>
        <w:t xml:space="preserve"> - это профилактика заболеваний, предусматривающая повышение иммунитета к неблагоприятным факторам внешней среды,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 xml:space="preserve">- расширение биологических возможностей организма, 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-формирование культурно-гигиенических навыков.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b/>
          <w:bCs/>
          <w:i/>
          <w:iCs/>
          <w:color w:val="262626" w:themeColor="text1" w:themeTint="D9"/>
        </w:rPr>
        <w:t>Воспитательная задача</w:t>
      </w:r>
      <w:r w:rsidRPr="002D11DF">
        <w:rPr>
          <w:color w:val="262626" w:themeColor="text1" w:themeTint="D9"/>
        </w:rPr>
        <w:t xml:space="preserve"> состоит в формировании физических, морально-волевых и эмоциональных проявлений личности.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p w:rsidR="00DE2E5B" w:rsidRPr="002D11DF" w:rsidRDefault="00EC08B7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b/>
          <w:bCs/>
          <w:color w:val="262626" w:themeColor="text1" w:themeTint="D9"/>
        </w:rPr>
        <w:t>О</w:t>
      </w:r>
      <w:r w:rsidR="00DE2E5B" w:rsidRPr="002D11DF">
        <w:rPr>
          <w:b/>
          <w:bCs/>
          <w:color w:val="262626" w:themeColor="text1" w:themeTint="D9"/>
        </w:rPr>
        <w:t xml:space="preserve">боснование выбора содержания части программы по учебному предмету 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lastRenderedPageBreak/>
        <w:t>Программа по ЛФК составлена на основе знаний о физическом развитии и</w:t>
      </w:r>
      <w:r w:rsidR="00EC08B7" w:rsidRPr="002D11DF">
        <w:rPr>
          <w:color w:val="262626" w:themeColor="text1" w:themeTint="D9"/>
        </w:rPr>
        <w:t xml:space="preserve"> </w:t>
      </w:r>
      <w:r w:rsidRPr="002D11DF">
        <w:rPr>
          <w:color w:val="262626" w:themeColor="text1" w:themeTint="D9"/>
        </w:rPr>
        <w:t>подготовленности, психофизических и интеллектуальных возможностей детей с</w:t>
      </w:r>
      <w:r w:rsidR="00EC08B7" w:rsidRPr="002D11DF">
        <w:rPr>
          <w:color w:val="262626" w:themeColor="text1" w:themeTint="D9"/>
        </w:rPr>
        <w:t xml:space="preserve"> </w:t>
      </w:r>
      <w:r w:rsidRPr="002D11DF">
        <w:rPr>
          <w:color w:val="262626" w:themeColor="text1" w:themeTint="D9"/>
        </w:rPr>
        <w:t xml:space="preserve">нарушениями интеллекта 7-10 лет, рассчитана на любой уровень физического развития, двигательной подготовленности ребенка. 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 xml:space="preserve">Специально подобранные физические упражнения являются основным средством профилактики и лечения нарушений осанки. </w:t>
      </w:r>
      <w:proofErr w:type="gramStart"/>
      <w:r w:rsidRPr="002D11DF">
        <w:rPr>
          <w:color w:val="262626" w:themeColor="text1" w:themeTint="D9"/>
        </w:rPr>
        <w:t xml:space="preserve">Лечебная физическая культура действует на детский организм не изолированно, а оказывает целостное воздействие на все его стороны, вызывая одновременно изменения в нервной, сердечно-сосудистой, дыхательной и выделительной системах. </w:t>
      </w:r>
      <w:proofErr w:type="gramEnd"/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b/>
          <w:bCs/>
          <w:color w:val="262626" w:themeColor="text1" w:themeTint="D9"/>
        </w:rPr>
        <w:t xml:space="preserve">Общая характеристика учебного предмета 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jc w:val="both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Процесс овладения знаниями, умениями и навыкам</w:t>
      </w:r>
      <w:r w:rsidR="0053068B" w:rsidRPr="002D11DF">
        <w:rPr>
          <w:color w:val="262626" w:themeColor="text1" w:themeTint="D9"/>
        </w:rPr>
        <w:t xml:space="preserve">и неразрывно связан с развитием </w:t>
      </w:r>
      <w:r w:rsidRPr="002D11DF">
        <w:rPr>
          <w:color w:val="262626" w:themeColor="text1" w:themeTint="D9"/>
        </w:rPr>
        <w:t xml:space="preserve">умственных способностей ребенка. Поэтому на занятиях ЛФК осуществляется связь </w:t>
      </w:r>
      <w:proofErr w:type="gramStart"/>
      <w:r w:rsidRPr="002D11DF">
        <w:rPr>
          <w:color w:val="262626" w:themeColor="text1" w:themeTint="D9"/>
        </w:rPr>
        <w:t>обучения по предмету</w:t>
      </w:r>
      <w:proofErr w:type="gramEnd"/>
      <w:r w:rsidRPr="002D11DF">
        <w:rPr>
          <w:color w:val="262626" w:themeColor="text1" w:themeTint="D9"/>
        </w:rPr>
        <w:t xml:space="preserve"> с практикой: происходит коррекция и развитие познавательной деятельности, личностных качеств ребенка, а также воспитание трудолюбия, самостоятельности, терпеливости, настойчивости, умений</w:t>
      </w:r>
      <w:r w:rsidR="0053068B" w:rsidRPr="002D11DF">
        <w:rPr>
          <w:color w:val="262626" w:themeColor="text1" w:themeTint="D9"/>
        </w:rPr>
        <w:t xml:space="preserve"> планировать свою деятельность, </w:t>
      </w:r>
      <w:r w:rsidRPr="002D11DF">
        <w:rPr>
          <w:color w:val="262626" w:themeColor="text1" w:themeTint="D9"/>
        </w:rPr>
        <w:t>осуществлять контроль и самоконтроль.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color w:val="262626" w:themeColor="text1" w:themeTint="D9"/>
        </w:rPr>
        <w:t>Физические упражнения являются действенным средством лечения, предупреждения нарушений опорно-двигательного аппарата: сутулости, плоскостопия, сколиозов, что способствует дальнейшей социальной адаптации детей с ОВЗ.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  <w:r w:rsidRPr="002D11DF">
        <w:rPr>
          <w:b/>
          <w:bCs/>
          <w:color w:val="262626" w:themeColor="text1" w:themeTint="D9"/>
        </w:rPr>
        <w:t>Описание места учебного предмета, курса в учебном плане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p w:rsidR="00DE2E5B" w:rsidRPr="002D11DF" w:rsidRDefault="00EC08B7" w:rsidP="0053068B">
      <w:pPr>
        <w:pStyle w:val="a6"/>
        <w:spacing w:before="0" w:beforeAutospacing="0" w:after="0" w:afterAutospacing="0" w:line="294" w:lineRule="atLeast"/>
        <w:jc w:val="both"/>
        <w:rPr>
          <w:color w:val="262626" w:themeColor="text1" w:themeTint="D9"/>
        </w:rPr>
      </w:pPr>
      <w:r w:rsidRPr="002D11DF">
        <w:rPr>
          <w:color w:val="262626" w:themeColor="text1" w:themeTint="D9"/>
        </w:rPr>
        <w:t xml:space="preserve">Программой </w:t>
      </w:r>
      <w:proofErr w:type="gramStart"/>
      <w:r w:rsidRPr="002D11DF">
        <w:rPr>
          <w:color w:val="262626" w:themeColor="text1" w:themeTint="D9"/>
        </w:rPr>
        <w:t>предусмотрена</w:t>
      </w:r>
      <w:proofErr w:type="gramEnd"/>
      <w:r w:rsidRPr="002D11DF">
        <w:rPr>
          <w:color w:val="262626" w:themeColor="text1" w:themeTint="D9"/>
        </w:rPr>
        <w:t xml:space="preserve"> 1 </w:t>
      </w:r>
      <w:proofErr w:type="spellStart"/>
      <w:r w:rsidRPr="002D11DF">
        <w:rPr>
          <w:color w:val="262626" w:themeColor="text1" w:themeTint="D9"/>
        </w:rPr>
        <w:t>кл</w:t>
      </w:r>
      <w:proofErr w:type="spellEnd"/>
      <w:r w:rsidRPr="002D11DF">
        <w:rPr>
          <w:color w:val="262626" w:themeColor="text1" w:themeTint="D9"/>
        </w:rPr>
        <w:t xml:space="preserve">. на уроки ЛФК </w:t>
      </w:r>
      <w:r w:rsidR="00A92BFA" w:rsidRPr="002D11DF">
        <w:rPr>
          <w:color w:val="262626" w:themeColor="text1" w:themeTint="D9"/>
        </w:rPr>
        <w:t>33</w:t>
      </w:r>
      <w:r w:rsidR="00DE2E5B" w:rsidRPr="002D11DF">
        <w:rPr>
          <w:color w:val="262626" w:themeColor="text1" w:themeTint="D9"/>
        </w:rPr>
        <w:t>ч</w:t>
      </w:r>
      <w:r w:rsidRPr="002D11DF">
        <w:rPr>
          <w:color w:val="262626" w:themeColor="text1" w:themeTint="D9"/>
        </w:rPr>
        <w:t>аса</w:t>
      </w:r>
      <w:r w:rsidR="00DE2E5B" w:rsidRPr="002D11DF">
        <w:rPr>
          <w:color w:val="262626" w:themeColor="text1" w:themeTint="D9"/>
        </w:rPr>
        <w:t xml:space="preserve"> за год, в неделю – 1ч;</w:t>
      </w:r>
      <w:r w:rsidRPr="002D11DF">
        <w:rPr>
          <w:color w:val="262626" w:themeColor="text1" w:themeTint="D9"/>
        </w:rPr>
        <w:t xml:space="preserve"> </w:t>
      </w:r>
      <w:r w:rsidR="00DE2E5B" w:rsidRPr="002D11DF">
        <w:rPr>
          <w:color w:val="262626" w:themeColor="text1" w:themeTint="D9"/>
        </w:rPr>
        <w:t>реализуется в течение 4 лет в зависимости от физиологических и возрастных особенностей, степени тяжести заболевания и его течения в динамике. Эффективность оздоровления, уровень состояния здоровья учащихся помогает определить медицинский контроль. Медицинский специалист проводит периодический контроль коррекции осанки учащихся – 2 раза в год, дает рекомендации учителю ЛФК.</w:t>
      </w:r>
    </w:p>
    <w:p w:rsidR="00A92BFA" w:rsidRPr="002D11DF" w:rsidRDefault="00A92BFA" w:rsidP="00DE2E5B">
      <w:pPr>
        <w:pStyle w:val="a6"/>
        <w:spacing w:before="0" w:beforeAutospacing="0" w:after="0" w:afterAutospacing="0" w:line="294" w:lineRule="atLeast"/>
        <w:rPr>
          <w:color w:val="262626" w:themeColor="text1" w:themeTint="D9"/>
        </w:rPr>
      </w:pPr>
    </w:p>
    <w:p w:rsidR="00A92BFA" w:rsidRPr="002D11DF" w:rsidRDefault="00A92BFA" w:rsidP="00A92BFA">
      <w:pPr>
        <w:pStyle w:val="a6"/>
        <w:spacing w:before="0" w:beforeAutospacing="0" w:after="0" w:afterAutospacing="0" w:line="294" w:lineRule="atLeast"/>
        <w:jc w:val="center"/>
        <w:rPr>
          <w:rFonts w:ascii="&amp;quot" w:hAnsi="&amp;quot"/>
          <w:b/>
          <w:color w:val="262626" w:themeColor="text1" w:themeTint="D9"/>
        </w:rPr>
      </w:pPr>
      <w:r w:rsidRPr="002D11DF">
        <w:rPr>
          <w:b/>
          <w:color w:val="262626" w:themeColor="text1" w:themeTint="D9"/>
          <w:lang w:val="en-US" w:bidi="ru-RU"/>
        </w:rPr>
        <w:t>I</w:t>
      </w:r>
      <w:r w:rsidRPr="002D11DF">
        <w:rPr>
          <w:b/>
          <w:color w:val="262626" w:themeColor="text1" w:themeTint="D9"/>
          <w:lang w:bidi="ru-RU"/>
        </w:rPr>
        <w:t>. Содержание программы учебного предмета «ЛФК»</w:t>
      </w:r>
    </w:p>
    <w:p w:rsidR="00DE2E5B" w:rsidRPr="002D11DF" w:rsidRDefault="00DE2E5B" w:rsidP="00DE2E5B">
      <w:pPr>
        <w:pStyle w:val="a6"/>
        <w:spacing w:before="0" w:beforeAutospacing="0" w:after="0" w:afterAutospacing="0" w:line="294" w:lineRule="atLeast"/>
        <w:rPr>
          <w:rFonts w:ascii="&amp;quot" w:hAnsi="&amp;quot"/>
          <w:color w:val="262626" w:themeColor="text1" w:themeTint="D9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"/>
        <w:gridCol w:w="3486"/>
        <w:gridCol w:w="9475"/>
        <w:gridCol w:w="1470"/>
      </w:tblGrid>
      <w:tr w:rsidR="002D11DF" w:rsidRPr="00B64F40" w:rsidTr="007B4848">
        <w:trPr>
          <w:trHeight w:val="147"/>
        </w:trPr>
        <w:tc>
          <w:tcPr>
            <w:tcW w:w="733" w:type="dxa"/>
          </w:tcPr>
          <w:p w:rsidR="00A92BFA" w:rsidRPr="00B64F40" w:rsidRDefault="00A92BFA" w:rsidP="00A92BFA">
            <w:pPr>
              <w:pStyle w:val="a5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№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B64F40" w:rsidRDefault="00A92BFA" w:rsidP="00A92BFA">
            <w:pPr>
              <w:pStyle w:val="a5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Название раздела, темы.</w:t>
            </w:r>
          </w:p>
        </w:tc>
        <w:tc>
          <w:tcPr>
            <w:tcW w:w="9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B64F40" w:rsidRDefault="00A92BFA" w:rsidP="00A92BFA">
            <w:pPr>
              <w:pStyle w:val="a5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Краткое содержание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B64F40" w:rsidRDefault="00A92BFA" w:rsidP="00A92BFA">
            <w:pPr>
              <w:pStyle w:val="a5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Всего часов</w:t>
            </w:r>
          </w:p>
        </w:tc>
      </w:tr>
      <w:tr w:rsidR="002D11DF" w:rsidRPr="002D11DF" w:rsidTr="007B4848">
        <w:trPr>
          <w:trHeight w:val="147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B64F40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 </w:t>
            </w:r>
            <w:r w:rsidRPr="00B64F40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B64F40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Упражнения для коррекции правильной осанки. </w:t>
            </w:r>
            <w:r w:rsidRPr="00B64F40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9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2D11DF" w:rsidRDefault="00A92BFA" w:rsidP="00A92BFA">
            <w:pPr>
              <w:pStyle w:val="a5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Упражнения для развития правильного дыхания. Ходьба по начерченной линии с предметом на голове. Упражнения у стены. </w:t>
            </w:r>
          </w:p>
          <w:p w:rsidR="00A92BFA" w:rsidRPr="002D11DF" w:rsidRDefault="00A92BFA" w:rsidP="00A92BFA">
            <w:pPr>
              <w:pStyle w:val="a5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Упражнения в парах, Стоя, спиной друг к другу. Ходьба по гимнастической скамейке.  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5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2D11DF" w:rsidRPr="002D11DF" w:rsidTr="007B4848">
        <w:trPr>
          <w:trHeight w:val="1124"/>
        </w:trPr>
        <w:tc>
          <w:tcPr>
            <w:tcW w:w="733" w:type="dxa"/>
          </w:tcPr>
          <w:p w:rsidR="00A92BFA" w:rsidRPr="00B64F40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BFA" w:rsidRPr="00B64F40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Коррекционные упражнения для развития пространственно-временной дифференцировки </w:t>
            </w:r>
            <w:r w:rsidRPr="00B64F40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A92BFA" w:rsidRPr="00B64F40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и точности движения. </w:t>
            </w:r>
            <w:r w:rsidRPr="00B64F40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9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Построение в обозначенном месте (в кругах, в квадратах). Прыжок в длину с места в ориентир.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</w:tcPr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2D11DF" w:rsidRPr="002D11DF" w:rsidTr="007B4848">
        <w:trPr>
          <w:trHeight w:val="841"/>
        </w:trPr>
        <w:tc>
          <w:tcPr>
            <w:tcW w:w="733" w:type="dxa"/>
          </w:tcPr>
          <w:p w:rsidR="00A92BFA" w:rsidRPr="00B64F40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3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B64F40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Упражнения для укрепления мышц живота. </w:t>
            </w:r>
            <w:r w:rsidRPr="00B64F40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9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Упражнения</w:t>
            </w:r>
            <w:proofErr w:type="gram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сидя и лежа на полу. Подъем туловища из положения, сидя на скамейке в парах.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Упражнения в висе спиной к стене.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Упражнения для мышц брюшного пресса.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Игра «Выше земли».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8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2D11DF" w:rsidRPr="002D11DF" w:rsidTr="007B4848">
        <w:trPr>
          <w:trHeight w:val="2255"/>
        </w:trPr>
        <w:tc>
          <w:tcPr>
            <w:tcW w:w="733" w:type="dxa"/>
          </w:tcPr>
          <w:p w:rsidR="00A92BFA" w:rsidRPr="00B64F40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B64F40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Упражнения для моторной неловкости. </w:t>
            </w:r>
            <w:r w:rsidRPr="00B64F40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9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Сгибание, разгибание пальцев рук в кулак. Перекладывание мяча из руки в руку, катание мяча. Подбрасывание мяча на разную высоту. Ловля мяча после хлопка над головой. Ловля мяча после отскока от пола двумя руками, одной. Упражнения с  гимнастической палкой. Упражнения с обручами. Ловля мяча от стены. Самомассаж рук, головы, ног. Собирание крышек, составление фигур. Подбрасывание мяча вверх, три хлопка.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Подъем предметов различной величины.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Массаж пальцев, кистей рук. Ведение мяча на месте.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Передача мяча в парах.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15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A92BFA" w:rsidRPr="002D11DF" w:rsidTr="007B4848">
        <w:trPr>
          <w:trHeight w:val="273"/>
        </w:trPr>
        <w:tc>
          <w:tcPr>
            <w:tcW w:w="733" w:type="dxa"/>
          </w:tcPr>
          <w:p w:rsidR="00A92BFA" w:rsidRPr="00B64F40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3486" w:type="dxa"/>
          </w:tcPr>
          <w:p w:rsidR="00A92BFA" w:rsidRPr="00B64F40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64F4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Итого</w:t>
            </w:r>
          </w:p>
        </w:tc>
        <w:tc>
          <w:tcPr>
            <w:tcW w:w="9475" w:type="dxa"/>
          </w:tcPr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470" w:type="dxa"/>
          </w:tcPr>
          <w:p w:rsidR="00A92BFA" w:rsidRPr="002D11DF" w:rsidRDefault="00A92BFA" w:rsidP="00A92BFA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33</w:t>
            </w:r>
          </w:p>
        </w:tc>
      </w:tr>
    </w:tbl>
    <w:p w:rsidR="00DE2E5B" w:rsidRPr="002D11DF" w:rsidRDefault="00DE2E5B" w:rsidP="00A92BFA">
      <w:pPr>
        <w:pStyle w:val="a5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DE2E5B" w:rsidRPr="002D11DF" w:rsidRDefault="00DE2E5B">
      <w:pPr>
        <w:rPr>
          <w:color w:val="262626" w:themeColor="text1" w:themeTint="D9"/>
        </w:rPr>
      </w:pPr>
    </w:p>
    <w:p w:rsidR="0008349C" w:rsidRPr="002D11DF" w:rsidRDefault="0008349C" w:rsidP="0008349C">
      <w:pPr>
        <w:pStyle w:val="a4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  <w:t>Планируемые результаты учебного предмета «ЛФК»</w:t>
      </w:r>
    </w:p>
    <w:p w:rsidR="0008349C" w:rsidRPr="002D11DF" w:rsidRDefault="0008349C" w:rsidP="0008349C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3969"/>
        <w:gridCol w:w="7633"/>
      </w:tblGrid>
      <w:tr w:rsidR="007B4848" w:rsidRPr="002D11DF" w:rsidTr="0040643F">
        <w:trPr>
          <w:trHeight w:val="147"/>
        </w:trPr>
        <w:tc>
          <w:tcPr>
            <w:tcW w:w="7479" w:type="dxa"/>
            <w:gridSpan w:val="2"/>
          </w:tcPr>
          <w:p w:rsidR="007B4848" w:rsidRPr="00B64F40" w:rsidRDefault="007B4848" w:rsidP="0053068B">
            <w:pPr>
              <w:ind w:left="14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  <w:t>Предметные результаты</w:t>
            </w:r>
          </w:p>
        </w:tc>
        <w:tc>
          <w:tcPr>
            <w:tcW w:w="7633" w:type="dxa"/>
            <w:vMerge w:val="restart"/>
          </w:tcPr>
          <w:p w:rsidR="007B4848" w:rsidRPr="00B64F40" w:rsidRDefault="007B4848" w:rsidP="00842783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  <w:t>БУД</w:t>
            </w:r>
          </w:p>
          <w:p w:rsidR="007B4848" w:rsidRPr="00B64F40" w:rsidRDefault="007B4848" w:rsidP="0053068B">
            <w:pPr>
              <w:rPr>
                <w:color w:val="262626" w:themeColor="text1" w:themeTint="D9"/>
              </w:rPr>
            </w:pPr>
          </w:p>
        </w:tc>
      </w:tr>
      <w:tr w:rsidR="007B4848" w:rsidRPr="002D11DF" w:rsidTr="0040643F">
        <w:trPr>
          <w:trHeight w:val="147"/>
        </w:trPr>
        <w:tc>
          <w:tcPr>
            <w:tcW w:w="3510" w:type="dxa"/>
          </w:tcPr>
          <w:p w:rsidR="007B4848" w:rsidRPr="00B64F40" w:rsidRDefault="007B4848" w:rsidP="00842783">
            <w:pPr>
              <w:ind w:left="3"/>
              <w:jc w:val="center"/>
              <w:rPr>
                <w:color w:val="262626" w:themeColor="text1" w:themeTint="D9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  <w:t>Минимальный уровень</w:t>
            </w:r>
          </w:p>
        </w:tc>
        <w:tc>
          <w:tcPr>
            <w:tcW w:w="3969" w:type="dxa"/>
          </w:tcPr>
          <w:p w:rsidR="007B4848" w:rsidRPr="00B64F40" w:rsidRDefault="007B4848" w:rsidP="0053068B">
            <w:pPr>
              <w:ind w:left="10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</w:pPr>
            <w:r w:rsidRPr="00B64F4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  <w:t>Достаточный уровень</w:t>
            </w:r>
          </w:p>
        </w:tc>
        <w:tc>
          <w:tcPr>
            <w:tcW w:w="7633" w:type="dxa"/>
            <w:vMerge/>
          </w:tcPr>
          <w:p w:rsidR="007B4848" w:rsidRPr="002D11DF" w:rsidRDefault="007B4848" w:rsidP="00842783">
            <w:pPr>
              <w:jc w:val="center"/>
              <w:rPr>
                <w:color w:val="262626" w:themeColor="text1" w:themeTint="D9"/>
              </w:rPr>
            </w:pPr>
          </w:p>
        </w:tc>
      </w:tr>
      <w:tr w:rsidR="007B4848" w:rsidRPr="002D11DF" w:rsidTr="0040643F">
        <w:trPr>
          <w:trHeight w:val="147"/>
        </w:trPr>
        <w:tc>
          <w:tcPr>
            <w:tcW w:w="3510" w:type="dxa"/>
          </w:tcPr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-Представления о  лечебной физической культуре как средстве укрепления здоровья, физического развития и физической подготовки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человека;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-представления о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правильной осанке; видах стилизованной ходьбы под музыку; корригирующих упражнениях в постановке головы, плеч, позвоночного столба, положения тела (стоя, сидя, лежа), упражнениях для укрепления мышечного корсета;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представления  о  двигательных  действиях;  знание  строевых  команд;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умение  вести  </w:t>
            </w:r>
            <w:proofErr w:type="spell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подсчѐт</w:t>
            </w:r>
            <w:proofErr w:type="spellEnd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при</w:t>
            </w:r>
            <w:proofErr w:type="gramEnd"/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выполнении</w:t>
            </w:r>
            <w:proofErr w:type="gramEnd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общеразвивающих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упражнений;</w:t>
            </w:r>
          </w:p>
          <w:p w:rsidR="007B4848" w:rsidRPr="002D11DF" w:rsidRDefault="007B4848" w:rsidP="006C4B18">
            <w:pPr>
              <w:pStyle w:val="a5"/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представления об  организации занятий по лечебной физической культуре с целевой направленностью на коррекцию здоровья</w:t>
            </w: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;</w:t>
            </w:r>
            <w:proofErr w:type="gramEnd"/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 представление о видах двигательной активности, направленных на преимущественное развитие основных физических каче</w:t>
            </w: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ств  в пр</w:t>
            </w:r>
            <w:proofErr w:type="gramEnd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оцессе участия в подвижных играх и   эстафетах;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- представления о бережном обращении с </w:t>
            </w:r>
            <w:proofErr w:type="spell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инвентарѐм</w:t>
            </w:r>
            <w:proofErr w:type="spellEnd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и оборудованием, соблюдение требований техники безопасности в процессе участия в физкультурно-спортивных мероприятиях.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-Знания о </w:t>
            </w: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лечебной</w:t>
            </w:r>
            <w:proofErr w:type="gramEnd"/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физической культуре как средства укрепления здоровья, физического развития и физического совершенствования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человека;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выполнение комплексов упражнений для формирования правильной осанки и развития мышц туловища, развития основных физических качеств; участие в оздоровительных занятиях в режиме дня  </w:t>
            </w:r>
          </w:p>
          <w:p w:rsidR="007B4848" w:rsidRPr="002D11DF" w:rsidRDefault="007B4848" w:rsidP="006C4B18">
            <w:pPr>
              <w:pStyle w:val="a5"/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(физкультминутки);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- знание видов двигательной активности в процессе физического воспитания; выполнение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двигательных действий; умение подавать строевые команды, вести подсчет при выполнении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общеразвивающих упражнений.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знание организаций  занятий по лечебной физической культуре с различной целевой направленностью: на развитие координации; знание физических упражнений с различной целевой направленностью, их  выполнение с заданной дозировкой нагрузки;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знание видов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двигательной активности, направленных на преимущественное развитие основных физических каче</w:t>
            </w: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ств   в пр</w:t>
            </w:r>
            <w:proofErr w:type="gramEnd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оцессе участия в подвижных играх;   - знание форм, средств и методов физического совершенствования;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умение оказывать посильную  помощь и моральную поддержку сверстникам в процессе участия в подвижных играх; - знание способов использования различного спортивного инвентаря в основных видах двигательной активности;  </w:t>
            </w:r>
          </w:p>
          <w:p w:rsidR="007B4848" w:rsidRPr="002D11DF" w:rsidRDefault="007B4848" w:rsidP="0040643F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  знание правил, техники выполнения двигательных действий;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знание правил  бережного обращения с </w:t>
            </w:r>
            <w:proofErr w:type="spell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инвентарѐм</w:t>
            </w:r>
            <w:proofErr w:type="spellEnd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и оборудованием;</w:t>
            </w:r>
            <w:r w:rsidR="0040643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соблюдение требований  техники безопасности в процессе участия в физкультурно-спортивных мероприятиях.</w:t>
            </w:r>
          </w:p>
        </w:tc>
        <w:tc>
          <w:tcPr>
            <w:tcW w:w="7633" w:type="dxa"/>
          </w:tcPr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u w:val="single" w:color="000000"/>
              </w:rPr>
              <w:lastRenderedPageBreak/>
              <w:t>Личностные результаты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u w:val="single" w:color="000000"/>
              </w:rPr>
              <w:t>: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развитие адекватных представлений о собственных возможностях, о насущно необходимом жизнеобеспечении;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- овладение начальными навыками адаптации </w:t>
            </w: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</w:t>
            </w:r>
            <w:proofErr w:type="gramEnd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динамично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изменяющемся и развивающемся </w:t>
            </w: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мире</w:t>
            </w:r>
            <w:proofErr w:type="gramEnd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;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2D11DF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овладение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социально-бытовыми умениями, используемыми </w:t>
            </w: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</w:t>
            </w:r>
            <w:proofErr w:type="gramEnd"/>
          </w:p>
          <w:p w:rsidR="007B4848" w:rsidRPr="002D11DF" w:rsidRDefault="007B4848" w:rsidP="006C4B18">
            <w:pPr>
              <w:pStyle w:val="a5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повседневной жизни;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2D11DF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владение навыками коммуникации и принятыми нормами социального взаимодействия;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2D11DF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способность к осмыслению социального окружения, своего места в нем, принятие соответствующих возрасту ценностей и социальных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ролей;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принятие и освоение социальной роли обучающегося, формирование и развитие социально значимых мотивов учебной деятельности;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развитие навыков сотрудничества с взрослыми и сверстниками в разных социальных ситуациях.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Базовые  учебные действия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proofErr w:type="gramStart"/>
            <w:r w:rsidRPr="002D11D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2D11D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УД: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умение входить и выходить из учебного помещения со звонком;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ориентироваться в пространстве класса (зала, учебного помещения);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пользоваться учебной мебелью;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т.д.);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 работать с учебными принадлежностями и организовывать рабочее место;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передвигаться по школе, находить свой класс, другие необходимые помещения;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принимать цели и произвольно включаться в деятельность, следовать предложенному плану и работать </w:t>
            </w: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</w:t>
            </w:r>
            <w:proofErr w:type="gramEnd"/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общем</w:t>
            </w:r>
            <w:proofErr w:type="gramEnd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темпе;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 активно участвовать в деятельности, контролировать и оценивать свои действия и действия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одноклассников;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 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- соотносить свои действия и их результаты с заданными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7B4848" w:rsidRPr="002D11DF" w:rsidRDefault="007B4848" w:rsidP="006C4B18">
            <w:pPr>
              <w:pStyle w:val="a5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2D11D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u w:val="single" w:color="000000"/>
              </w:rPr>
              <w:t>Познавательные</w:t>
            </w:r>
            <w:proofErr w:type="gramEnd"/>
            <w:r w:rsidRPr="002D11D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u w:val="single" w:color="000000"/>
              </w:rPr>
              <w:t xml:space="preserve"> УД:</w:t>
            </w:r>
            <w:r w:rsidRPr="002D11DF">
              <w:rPr>
                <w:rFonts w:ascii="Times New Roman" w:eastAsia="Courier New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2D11DF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умение выделять существенные, общие и отличительные свойства предметов;</w:t>
            </w:r>
            <w: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устанавливать </w:t>
            </w:r>
            <w:proofErr w:type="spell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видо</w:t>
            </w:r>
            <w:proofErr w:type="spellEnd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-родовые отношения предметов;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7B4848" w:rsidRPr="002D11DF" w:rsidRDefault="007B4848" w:rsidP="006C4B18">
            <w:pPr>
              <w:pStyle w:val="a5"/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2D11DF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2D11DF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пользоваться знаками, символами.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proofErr w:type="gramStart"/>
            <w:r w:rsidRPr="002D11D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u w:val="single" w:color="000000"/>
              </w:rPr>
              <w:t>Коммуникативные</w:t>
            </w:r>
            <w:proofErr w:type="gramEnd"/>
            <w:r w:rsidRPr="002D11D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u w:val="single" w:color="000000"/>
              </w:rPr>
              <w:t xml:space="preserve"> УД: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вступать в контакт и работать в коллективе (учитель - ученик, ученик – ученик, ученик – класс, 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учитель-класс);</w:t>
            </w:r>
            <w:r w:rsidRPr="002D11DF">
              <w:rPr>
                <w:rFonts w:ascii="Times New Roman" w:eastAsia="Courier New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-</w:t>
            </w:r>
            <w:r w:rsidRPr="002D11DF">
              <w:rPr>
                <w:rFonts w:ascii="Times New Roman" w:eastAsia="Arial" w:hAnsi="Times New Roman" w:cs="Times New Roman"/>
                <w:color w:val="262626" w:themeColor="text1" w:themeTint="D9"/>
                <w:sz w:val="24"/>
                <w:szCs w:val="24"/>
              </w:rPr>
              <w:t xml:space="preserve"> 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использовать принятые ритуалы социального</w:t>
            </w:r>
            <w:proofErr w:type="gramEnd"/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взаимодействия с одноклассниками и учителем;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обращаться за помощью и принимать помощь;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слушать и понимать инструкцию к учебному заданию в разных видах деятельности и быту;</w:t>
            </w:r>
            <w:r w:rsidR="0040643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сотрудничать </w:t>
            </w:r>
            <w:proofErr w:type="gramStart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со</w:t>
            </w:r>
            <w:proofErr w:type="gramEnd"/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взрослыми и сверстниками в разных социальных ситуациях;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доброжелательно относиться, сопереживать, конструктивно взаимодействовать с людьми;</w:t>
            </w:r>
          </w:p>
          <w:p w:rsidR="007B4848" w:rsidRPr="002D11DF" w:rsidRDefault="007B4848" w:rsidP="006C4B18">
            <w:pPr>
              <w:pStyle w:val="a5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</w:tr>
    </w:tbl>
    <w:p w:rsidR="0008349C" w:rsidRPr="002D11DF" w:rsidRDefault="0008349C" w:rsidP="0008349C">
      <w:pPr>
        <w:pStyle w:val="a4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</w:pP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  <w:lastRenderedPageBreak/>
        <w:t xml:space="preserve">Календарно-тематическое планирование </w:t>
      </w:r>
      <w:r w:rsidR="000F3A31"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  <w:t>учебного предмета «ЛФК</w:t>
      </w: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szCs w:val="24"/>
          <w:lang w:eastAsia="ru-RU" w:bidi="ru-RU"/>
        </w:rPr>
        <w:t>»</w:t>
      </w:r>
    </w:p>
    <w:p w:rsidR="0008349C" w:rsidRPr="002D11DF" w:rsidRDefault="0008349C">
      <w:pPr>
        <w:rPr>
          <w:color w:val="262626" w:themeColor="text1" w:themeTint="D9"/>
        </w:rPr>
      </w:pP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653"/>
        <w:gridCol w:w="8"/>
        <w:gridCol w:w="11"/>
        <w:gridCol w:w="5396"/>
        <w:gridCol w:w="709"/>
        <w:gridCol w:w="992"/>
        <w:gridCol w:w="1134"/>
        <w:gridCol w:w="6656"/>
      </w:tblGrid>
      <w:tr w:rsidR="002D11DF" w:rsidRPr="002D11DF" w:rsidTr="00B64F40">
        <w:trPr>
          <w:trHeight w:val="517"/>
        </w:trPr>
        <w:tc>
          <w:tcPr>
            <w:tcW w:w="661" w:type="dxa"/>
            <w:gridSpan w:val="2"/>
            <w:vMerge w:val="restart"/>
          </w:tcPr>
          <w:p w:rsidR="00C20C7B" w:rsidRPr="002D11DF" w:rsidRDefault="00C20C7B" w:rsidP="0008349C">
            <w:pPr>
              <w:ind w:left="2"/>
              <w:jc w:val="center"/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№</w:t>
            </w:r>
          </w:p>
        </w:tc>
        <w:tc>
          <w:tcPr>
            <w:tcW w:w="5407" w:type="dxa"/>
            <w:gridSpan w:val="2"/>
            <w:vMerge w:val="restart"/>
          </w:tcPr>
          <w:p w:rsidR="00C20C7B" w:rsidRPr="002D11DF" w:rsidRDefault="00C20C7B" w:rsidP="00380108">
            <w:pPr>
              <w:ind w:left="1239"/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Изучаемый раздел. Тема урока</w:t>
            </w:r>
          </w:p>
        </w:tc>
        <w:tc>
          <w:tcPr>
            <w:tcW w:w="709" w:type="dxa"/>
            <w:vMerge w:val="restart"/>
          </w:tcPr>
          <w:p w:rsidR="00C20C7B" w:rsidRPr="002D11DF" w:rsidRDefault="00C20C7B" w:rsidP="0008349C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</w:pPr>
            <w:proofErr w:type="spellStart"/>
            <w:r w:rsidRPr="002D11D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  <w:t>Кол</w:t>
            </w:r>
            <w:proofErr w:type="spellEnd"/>
            <w:r w:rsidRPr="002D11D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  <w:t xml:space="preserve">. </w:t>
            </w:r>
            <w:proofErr w:type="spellStart"/>
            <w:r w:rsidRPr="002D11DF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</w:rPr>
              <w:t>час</w:t>
            </w:r>
            <w:proofErr w:type="spellEnd"/>
          </w:p>
        </w:tc>
        <w:tc>
          <w:tcPr>
            <w:tcW w:w="2126" w:type="dxa"/>
            <w:gridSpan w:val="2"/>
          </w:tcPr>
          <w:p w:rsidR="00C20C7B" w:rsidRPr="002D11DF" w:rsidRDefault="00C20C7B" w:rsidP="0008349C">
            <w:pPr>
              <w:ind w:left="2"/>
              <w:jc w:val="center"/>
              <w:rPr>
                <w:rFonts w:ascii="Calibri" w:eastAsia="Calibri" w:hAnsi="Calibri" w:cs="Calibri"/>
                <w:color w:val="262626" w:themeColor="text1" w:themeTint="D9"/>
              </w:rPr>
            </w:pP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Календарные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сроки</w:t>
            </w:r>
            <w:proofErr w:type="spellEnd"/>
          </w:p>
        </w:tc>
        <w:tc>
          <w:tcPr>
            <w:tcW w:w="6656" w:type="dxa"/>
          </w:tcPr>
          <w:p w:rsidR="00C20C7B" w:rsidRPr="002D11DF" w:rsidRDefault="00C20C7B" w:rsidP="0008349C">
            <w:pPr>
              <w:ind w:right="63"/>
              <w:jc w:val="center"/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Основные виды учебной деятельности</w:t>
            </w:r>
          </w:p>
        </w:tc>
      </w:tr>
      <w:tr w:rsidR="002D11DF" w:rsidRPr="002D11DF" w:rsidTr="00B64F40">
        <w:trPr>
          <w:trHeight w:val="323"/>
        </w:trPr>
        <w:tc>
          <w:tcPr>
            <w:tcW w:w="661" w:type="dxa"/>
            <w:gridSpan w:val="2"/>
            <w:vMerge/>
          </w:tcPr>
          <w:p w:rsidR="00C20C7B" w:rsidRPr="002D11DF" w:rsidRDefault="00C20C7B" w:rsidP="0008349C">
            <w:pPr>
              <w:rPr>
                <w:rFonts w:ascii="Calibri" w:eastAsia="Calibri" w:hAnsi="Calibri" w:cs="Calibri"/>
                <w:color w:val="262626" w:themeColor="text1" w:themeTint="D9"/>
              </w:rPr>
            </w:pPr>
          </w:p>
        </w:tc>
        <w:tc>
          <w:tcPr>
            <w:tcW w:w="5407" w:type="dxa"/>
            <w:gridSpan w:val="2"/>
            <w:vMerge/>
          </w:tcPr>
          <w:p w:rsidR="00C20C7B" w:rsidRPr="002D11DF" w:rsidRDefault="00C20C7B" w:rsidP="0008349C">
            <w:pPr>
              <w:rPr>
                <w:rFonts w:ascii="Calibri" w:eastAsia="Calibri" w:hAnsi="Calibri" w:cs="Calibri"/>
                <w:color w:val="262626" w:themeColor="text1" w:themeTint="D9"/>
              </w:rPr>
            </w:pPr>
          </w:p>
        </w:tc>
        <w:tc>
          <w:tcPr>
            <w:tcW w:w="709" w:type="dxa"/>
            <w:vMerge/>
          </w:tcPr>
          <w:p w:rsidR="00C20C7B" w:rsidRPr="002D11DF" w:rsidRDefault="00C20C7B" w:rsidP="00380108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  <w:tc>
          <w:tcPr>
            <w:tcW w:w="992" w:type="dxa"/>
          </w:tcPr>
          <w:p w:rsidR="00C20C7B" w:rsidRPr="002D11DF" w:rsidRDefault="00C20C7B" w:rsidP="00380108">
            <w:pPr>
              <w:ind w:left="2"/>
              <w:jc w:val="center"/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План</w:t>
            </w:r>
          </w:p>
        </w:tc>
        <w:tc>
          <w:tcPr>
            <w:tcW w:w="1134" w:type="dxa"/>
          </w:tcPr>
          <w:p w:rsidR="00C20C7B" w:rsidRPr="002D11DF" w:rsidRDefault="00C20C7B" w:rsidP="00380108">
            <w:pPr>
              <w:jc w:val="center"/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Факт</w:t>
            </w:r>
          </w:p>
        </w:tc>
        <w:tc>
          <w:tcPr>
            <w:tcW w:w="6656" w:type="dxa"/>
          </w:tcPr>
          <w:p w:rsidR="00C20C7B" w:rsidRPr="002D11DF" w:rsidRDefault="00C20C7B" w:rsidP="0008349C">
            <w:pPr>
              <w:rPr>
                <w:rFonts w:ascii="Calibri" w:eastAsia="Calibri" w:hAnsi="Calibri" w:cs="Calibri"/>
                <w:color w:val="262626" w:themeColor="text1" w:themeTint="D9"/>
              </w:rPr>
            </w:pPr>
          </w:p>
        </w:tc>
      </w:tr>
      <w:tr w:rsidR="002D11DF" w:rsidRPr="002D11DF" w:rsidTr="00B64F40">
        <w:trPr>
          <w:trHeight w:val="212"/>
        </w:trPr>
        <w:tc>
          <w:tcPr>
            <w:tcW w:w="6068" w:type="dxa"/>
            <w:gridSpan w:val="4"/>
          </w:tcPr>
          <w:p w:rsidR="00C20C7B" w:rsidRPr="002D11DF" w:rsidRDefault="00C20C7B" w:rsidP="0008349C">
            <w:pPr>
              <w:ind w:left="2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I четверть-8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часов</w:t>
            </w:r>
            <w:proofErr w:type="spellEnd"/>
          </w:p>
        </w:tc>
        <w:tc>
          <w:tcPr>
            <w:tcW w:w="709" w:type="dxa"/>
          </w:tcPr>
          <w:p w:rsidR="00C20C7B" w:rsidRPr="002D11DF" w:rsidRDefault="00C20C7B" w:rsidP="0008349C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  <w:tc>
          <w:tcPr>
            <w:tcW w:w="2126" w:type="dxa"/>
            <w:gridSpan w:val="2"/>
          </w:tcPr>
          <w:p w:rsidR="00C20C7B" w:rsidRPr="002D11DF" w:rsidRDefault="00C20C7B" w:rsidP="0008349C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</w:pPr>
          </w:p>
        </w:tc>
        <w:tc>
          <w:tcPr>
            <w:tcW w:w="6656" w:type="dxa"/>
          </w:tcPr>
          <w:p w:rsidR="00C20C7B" w:rsidRPr="002D11DF" w:rsidRDefault="00C20C7B" w:rsidP="0008349C">
            <w:pPr>
              <w:rPr>
                <w:rFonts w:ascii="Calibri" w:eastAsia="Calibri" w:hAnsi="Calibri" w:cs="Calibri"/>
                <w:color w:val="262626" w:themeColor="text1" w:themeTint="D9"/>
              </w:rPr>
            </w:pPr>
          </w:p>
        </w:tc>
      </w:tr>
      <w:tr w:rsidR="002D11DF" w:rsidRPr="002D11DF" w:rsidTr="00B64F40">
        <w:trPr>
          <w:trHeight w:val="289"/>
        </w:trPr>
        <w:tc>
          <w:tcPr>
            <w:tcW w:w="6068" w:type="dxa"/>
            <w:gridSpan w:val="4"/>
          </w:tcPr>
          <w:p w:rsidR="00C20C7B" w:rsidRPr="002D11DF" w:rsidRDefault="00C20C7B" w:rsidP="0008349C">
            <w:pPr>
              <w:ind w:left="2"/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Упражнения для коррекции правильной осанки.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C20C7B" w:rsidRPr="002D11DF" w:rsidRDefault="00C20C7B" w:rsidP="0008349C">
            <w:pPr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</w:pPr>
          </w:p>
        </w:tc>
        <w:tc>
          <w:tcPr>
            <w:tcW w:w="2126" w:type="dxa"/>
            <w:gridSpan w:val="2"/>
          </w:tcPr>
          <w:p w:rsidR="00C20C7B" w:rsidRPr="002D11DF" w:rsidRDefault="00C20C7B" w:rsidP="0008349C">
            <w:pPr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 </w:t>
            </w:r>
          </w:p>
        </w:tc>
        <w:tc>
          <w:tcPr>
            <w:tcW w:w="6656" w:type="dxa"/>
          </w:tcPr>
          <w:p w:rsidR="00C20C7B" w:rsidRPr="002D11DF" w:rsidRDefault="00C20C7B" w:rsidP="0008349C">
            <w:pPr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  <w:r w:rsidRPr="002D11DF">
              <w:rPr>
                <w:rFonts w:ascii="Calibri" w:eastAsia="Calibri" w:hAnsi="Calibri" w:cs="Calibri"/>
                <w:color w:val="262626" w:themeColor="text1" w:themeTint="D9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 </w:t>
            </w:r>
          </w:p>
        </w:tc>
      </w:tr>
      <w:tr w:rsidR="002D11DF" w:rsidRPr="002D11DF" w:rsidTr="00B64F40">
        <w:trPr>
          <w:trHeight w:val="658"/>
        </w:trPr>
        <w:tc>
          <w:tcPr>
            <w:tcW w:w="661" w:type="dxa"/>
            <w:gridSpan w:val="2"/>
          </w:tcPr>
          <w:p w:rsidR="00C20C7B" w:rsidRPr="002D11DF" w:rsidRDefault="00C20C7B" w:rsidP="001724B8">
            <w:pPr>
              <w:ind w:right="170"/>
              <w:jc w:val="center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5407" w:type="dxa"/>
            <w:gridSpan w:val="2"/>
          </w:tcPr>
          <w:p w:rsidR="00C20C7B" w:rsidRPr="002D11DF" w:rsidRDefault="00C20C7B" w:rsidP="001724B8">
            <w:pPr>
              <w:ind w:left="79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Беседа о правилах поведения и технике безопасности на уроках ЛФК</w:t>
            </w:r>
          </w:p>
        </w:tc>
        <w:tc>
          <w:tcPr>
            <w:tcW w:w="709" w:type="dxa"/>
          </w:tcPr>
          <w:p w:rsidR="00C20C7B" w:rsidRPr="002D11DF" w:rsidRDefault="00C20C7B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0C7B" w:rsidRPr="002D11DF" w:rsidRDefault="00731DF6" w:rsidP="001724B8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2.09</w:t>
            </w:r>
          </w:p>
        </w:tc>
        <w:tc>
          <w:tcPr>
            <w:tcW w:w="1134" w:type="dxa"/>
          </w:tcPr>
          <w:p w:rsidR="00C20C7B" w:rsidRPr="002D11DF" w:rsidRDefault="00C20C7B" w:rsidP="001724B8">
            <w:pPr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C20C7B" w:rsidRPr="002D11DF" w:rsidRDefault="00C20C7B" w:rsidP="001724B8">
            <w:pPr>
              <w:ind w:left="79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Беседа о правилах поведения и технике безопасности на уроках ЛФК</w:t>
            </w:r>
            <w:proofErr w:type="gram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для развития правильного дыхания.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Игра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«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Громче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меня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2D11DF" w:rsidRPr="002D11DF" w:rsidTr="00B64F40">
        <w:trPr>
          <w:trHeight w:val="442"/>
        </w:trPr>
        <w:tc>
          <w:tcPr>
            <w:tcW w:w="661" w:type="dxa"/>
            <w:gridSpan w:val="2"/>
          </w:tcPr>
          <w:p w:rsidR="00C20C7B" w:rsidRPr="002D11DF" w:rsidRDefault="00C20C7B" w:rsidP="001724B8">
            <w:pPr>
              <w:ind w:right="170"/>
              <w:jc w:val="center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5407" w:type="dxa"/>
            <w:gridSpan w:val="2"/>
          </w:tcPr>
          <w:p w:rsidR="00C20C7B" w:rsidRPr="002D11DF" w:rsidRDefault="00C20C7B" w:rsidP="001724B8">
            <w:pPr>
              <w:ind w:left="79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Основные положения и движения рук, ног. </w:t>
            </w:r>
            <w:proofErr w:type="spellStart"/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Игра</w:t>
            </w:r>
            <w:proofErr w:type="spellEnd"/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: «</w:t>
            </w:r>
            <w:proofErr w:type="spellStart"/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Два</w:t>
            </w:r>
            <w:proofErr w:type="spellEnd"/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сигнала</w:t>
            </w:r>
            <w:proofErr w:type="spellEnd"/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C20C7B" w:rsidRPr="002D11DF" w:rsidRDefault="00C20C7B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0C7B" w:rsidRPr="002D11DF" w:rsidRDefault="00731DF6" w:rsidP="001724B8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9.09</w:t>
            </w:r>
          </w:p>
        </w:tc>
        <w:tc>
          <w:tcPr>
            <w:tcW w:w="1134" w:type="dxa"/>
          </w:tcPr>
          <w:p w:rsidR="00C20C7B" w:rsidRPr="002D11DF" w:rsidRDefault="00C20C7B" w:rsidP="001724B8">
            <w:pPr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C20C7B" w:rsidRPr="002D11DF" w:rsidRDefault="00C20C7B" w:rsidP="001724B8">
            <w:pPr>
              <w:ind w:left="79" w:right="17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Ходьба по начерченной линии с предметом на голове. Игра « Гус</w:t>
            </w:r>
            <w:proofErr w:type="gram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и-</w:t>
            </w:r>
            <w:proofErr w:type="gram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Лебеди», «Два сигнала».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2D11DF" w:rsidRPr="002D11DF" w:rsidTr="00B64F40">
        <w:trPr>
          <w:trHeight w:val="239"/>
        </w:trPr>
        <w:tc>
          <w:tcPr>
            <w:tcW w:w="661" w:type="dxa"/>
            <w:gridSpan w:val="2"/>
          </w:tcPr>
          <w:p w:rsidR="00C20C7B" w:rsidRPr="002D11DF" w:rsidRDefault="00C20C7B" w:rsidP="001724B8">
            <w:pPr>
              <w:ind w:right="170"/>
              <w:jc w:val="center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5407" w:type="dxa"/>
            <w:gridSpan w:val="2"/>
          </w:tcPr>
          <w:p w:rsidR="00C20C7B" w:rsidRPr="002D11DF" w:rsidRDefault="00C20C7B" w:rsidP="001724B8">
            <w:pPr>
              <w:ind w:left="79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Упражнения для развития правильного дыхания.</w:t>
            </w:r>
          </w:p>
        </w:tc>
        <w:tc>
          <w:tcPr>
            <w:tcW w:w="709" w:type="dxa"/>
          </w:tcPr>
          <w:p w:rsidR="00C20C7B" w:rsidRPr="002D11DF" w:rsidRDefault="00C20C7B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0C7B" w:rsidRPr="00CD4A8C" w:rsidRDefault="00CD4A8C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134" w:type="dxa"/>
          </w:tcPr>
          <w:p w:rsidR="00C20C7B" w:rsidRPr="002D11DF" w:rsidRDefault="00C20C7B" w:rsidP="001724B8">
            <w:pPr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C20C7B" w:rsidRPr="002D11DF" w:rsidRDefault="00C20C7B" w:rsidP="001724B8">
            <w:pPr>
              <w:ind w:left="79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у стены. Игра «Быстро в домик».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2D11DF" w:rsidRPr="002D11DF" w:rsidTr="00B64F40">
        <w:trPr>
          <w:trHeight w:val="430"/>
        </w:trPr>
        <w:tc>
          <w:tcPr>
            <w:tcW w:w="661" w:type="dxa"/>
            <w:gridSpan w:val="2"/>
          </w:tcPr>
          <w:p w:rsidR="00C20C7B" w:rsidRPr="002D11DF" w:rsidRDefault="00C20C7B" w:rsidP="001724B8">
            <w:pPr>
              <w:ind w:right="170"/>
              <w:jc w:val="center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5407" w:type="dxa"/>
            <w:gridSpan w:val="2"/>
          </w:tcPr>
          <w:p w:rsidR="00C20C7B" w:rsidRPr="002D11DF" w:rsidRDefault="00C20C7B" w:rsidP="001724B8">
            <w:pPr>
              <w:ind w:left="79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Упражнения для развития правильного дыхания.</w:t>
            </w:r>
          </w:p>
        </w:tc>
        <w:tc>
          <w:tcPr>
            <w:tcW w:w="709" w:type="dxa"/>
          </w:tcPr>
          <w:p w:rsidR="00C20C7B" w:rsidRPr="002D11DF" w:rsidRDefault="00C20C7B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0C7B" w:rsidRPr="00AD77B2" w:rsidRDefault="00AD77B2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134" w:type="dxa"/>
          </w:tcPr>
          <w:p w:rsidR="00C20C7B" w:rsidRPr="002D11DF" w:rsidRDefault="00C20C7B" w:rsidP="001724B8">
            <w:pPr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C20C7B" w:rsidRPr="002D11DF" w:rsidRDefault="00C20C7B" w:rsidP="001724B8">
            <w:pPr>
              <w:ind w:left="79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в парах, Стоя спиной друг к другу.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Игра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«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Левые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-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правые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».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2D11DF" w:rsidRPr="002D11DF" w:rsidTr="00B64F40">
        <w:trPr>
          <w:trHeight w:val="536"/>
        </w:trPr>
        <w:tc>
          <w:tcPr>
            <w:tcW w:w="661" w:type="dxa"/>
            <w:gridSpan w:val="2"/>
          </w:tcPr>
          <w:p w:rsidR="00C20C7B" w:rsidRPr="002D11DF" w:rsidRDefault="00C20C7B" w:rsidP="001724B8">
            <w:pPr>
              <w:ind w:right="188"/>
              <w:jc w:val="center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5407" w:type="dxa"/>
            <w:gridSpan w:val="2"/>
          </w:tcPr>
          <w:p w:rsidR="00C20C7B" w:rsidRPr="002D11DF" w:rsidRDefault="00C20C7B" w:rsidP="001724B8">
            <w:pPr>
              <w:ind w:left="81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Упражнения у стены.</w:t>
            </w:r>
          </w:p>
        </w:tc>
        <w:tc>
          <w:tcPr>
            <w:tcW w:w="709" w:type="dxa"/>
          </w:tcPr>
          <w:p w:rsidR="00C20C7B" w:rsidRPr="002D11DF" w:rsidRDefault="00C20C7B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20C7B" w:rsidRPr="00EE2B46" w:rsidRDefault="00EE2B46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134" w:type="dxa"/>
          </w:tcPr>
          <w:p w:rsidR="00C20C7B" w:rsidRPr="002D11DF" w:rsidRDefault="00C20C7B" w:rsidP="001724B8">
            <w:pPr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C20C7B" w:rsidRPr="002D11DF" w:rsidRDefault="00C20C7B" w:rsidP="001724B8">
            <w:pPr>
              <w:ind w:left="81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у стены. Ходьба по гимнастической скамейке.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B64F40" w:rsidRPr="002D11DF" w:rsidTr="00372EA7">
        <w:trPr>
          <w:trHeight w:val="332"/>
        </w:trPr>
        <w:tc>
          <w:tcPr>
            <w:tcW w:w="15559" w:type="dxa"/>
            <w:gridSpan w:val="8"/>
          </w:tcPr>
          <w:p w:rsidR="00B64F40" w:rsidRPr="002D11DF" w:rsidRDefault="00B64F40" w:rsidP="00F42D9C">
            <w:pPr>
              <w:ind w:left="2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>Коррекционные упражнения для развития пространственно-временной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>дифференцировки и точности движения.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lang w:val="ru-RU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480"/>
        </w:trPr>
        <w:tc>
          <w:tcPr>
            <w:tcW w:w="672" w:type="dxa"/>
            <w:gridSpan w:val="3"/>
          </w:tcPr>
          <w:p w:rsidR="00EE2B46" w:rsidRPr="002D11DF" w:rsidRDefault="00EE2B46" w:rsidP="001724B8">
            <w:pPr>
              <w:ind w:right="188"/>
              <w:jc w:val="center"/>
              <w:rPr>
                <w:rFonts w:ascii="Calibri" w:eastAsia="Calibri" w:hAnsi="Calibri" w:cs="Calibri"/>
                <w:color w:val="262626" w:themeColor="text1" w:themeTint="D9"/>
                <w:highlight w:val="yellow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  <w:t>6</w:t>
            </w:r>
          </w:p>
        </w:tc>
        <w:tc>
          <w:tcPr>
            <w:tcW w:w="5396" w:type="dxa"/>
          </w:tcPr>
          <w:p w:rsidR="00EE2B46" w:rsidRPr="002D11DF" w:rsidRDefault="00EE2B46" w:rsidP="001724B8">
            <w:pPr>
              <w:ind w:left="81"/>
              <w:rPr>
                <w:rFonts w:ascii="Times New Roman" w:eastAsia="Calibri" w:hAnsi="Times New Roman" w:cs="Times New Roman"/>
                <w:color w:val="262626" w:themeColor="text1" w:themeTint="D9"/>
                <w:highlight w:val="yellow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</w:rPr>
              <w:t>Упражнения в парах.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E2B46" w:rsidRDefault="00EE2B46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1"/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/>
              </w:rPr>
              <w:t>Построение в обозначенном месте (в кругах, в квадратах).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lang w:val="ru-RU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  <w:t>Упражнения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  <w:t xml:space="preserve"> в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  <w:t>парах</w:t>
            </w:r>
            <w:proofErr w:type="spellEnd"/>
          </w:p>
        </w:tc>
      </w:tr>
      <w:tr w:rsidR="00EE2B46" w:rsidRPr="002D11DF" w:rsidTr="00B64F40">
        <w:trPr>
          <w:trHeight w:val="248"/>
        </w:trPr>
        <w:tc>
          <w:tcPr>
            <w:tcW w:w="672" w:type="dxa"/>
            <w:gridSpan w:val="3"/>
          </w:tcPr>
          <w:p w:rsidR="00EE2B46" w:rsidRPr="002D11DF" w:rsidRDefault="00EE2B46" w:rsidP="001724B8">
            <w:pPr>
              <w:ind w:right="188"/>
              <w:jc w:val="center"/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  <w:t>7</w:t>
            </w:r>
          </w:p>
        </w:tc>
        <w:tc>
          <w:tcPr>
            <w:tcW w:w="5396" w:type="dxa"/>
          </w:tcPr>
          <w:p w:rsidR="00EE2B46" w:rsidRPr="002D11DF" w:rsidRDefault="00EE2B46" w:rsidP="001724B8">
            <w:pPr>
              <w:ind w:left="81"/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/>
              </w:rPr>
              <w:t>Прыжок в длину с места в ориентир.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lang w:val="ru-RU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E2B46" w:rsidRDefault="00EE2B46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1"/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/>
              </w:rPr>
              <w:t>Прыжок в длину с места в ориентир.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lang w:val="ru-RU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297"/>
        </w:trPr>
        <w:tc>
          <w:tcPr>
            <w:tcW w:w="672" w:type="dxa"/>
            <w:gridSpan w:val="3"/>
          </w:tcPr>
          <w:p w:rsidR="00EE2B46" w:rsidRPr="002D11DF" w:rsidRDefault="00EE2B46" w:rsidP="001724B8">
            <w:pPr>
              <w:ind w:right="188"/>
              <w:jc w:val="center"/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  <w:t>8</w:t>
            </w:r>
          </w:p>
        </w:tc>
        <w:tc>
          <w:tcPr>
            <w:tcW w:w="5396" w:type="dxa"/>
          </w:tcPr>
          <w:p w:rsidR="00EE2B46" w:rsidRPr="002D11DF" w:rsidRDefault="00EE2B46" w:rsidP="001724B8">
            <w:pPr>
              <w:ind w:left="81"/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/>
              </w:rPr>
              <w:t>Построение в круг по ориентиру.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lang w:val="ru-RU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E2B46" w:rsidRDefault="00EE2B46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1"/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/>
              </w:rPr>
              <w:t>Построение в круг по ориентиру.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lang w:val="ru-RU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580"/>
        </w:trPr>
        <w:tc>
          <w:tcPr>
            <w:tcW w:w="672" w:type="dxa"/>
            <w:gridSpan w:val="3"/>
          </w:tcPr>
          <w:p w:rsidR="00EE2B46" w:rsidRPr="002D11DF" w:rsidRDefault="00EE2B46" w:rsidP="00F42D9C">
            <w:pPr>
              <w:ind w:right="188"/>
              <w:rPr>
                <w:rFonts w:ascii="Times New Roman" w:eastAsia="Calibri" w:hAnsi="Times New Roman" w:cs="Times New Roman"/>
                <w:color w:val="262626" w:themeColor="text1" w:themeTint="D9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</w:rPr>
              <w:t>9</w:t>
            </w:r>
          </w:p>
        </w:tc>
        <w:tc>
          <w:tcPr>
            <w:tcW w:w="5396" w:type="dxa"/>
          </w:tcPr>
          <w:p w:rsidR="00EE2B46" w:rsidRPr="002D11DF" w:rsidRDefault="00EE2B46" w:rsidP="001724B8">
            <w:pPr>
              <w:ind w:left="81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Шаг вперед, назад, в сторону и воспроизведение его закрытыми глазами.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E2B46" w:rsidRDefault="00EE2B46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28.10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1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Шаг вперед, назад, в сторону и воспроизведение его закрытыми глазами.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519"/>
        </w:trPr>
        <w:tc>
          <w:tcPr>
            <w:tcW w:w="672" w:type="dxa"/>
            <w:gridSpan w:val="3"/>
          </w:tcPr>
          <w:p w:rsidR="00EE2B46" w:rsidRPr="002D11DF" w:rsidRDefault="00EE2B46" w:rsidP="001724B8">
            <w:pPr>
              <w:ind w:right="183"/>
              <w:jc w:val="center"/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</w:rPr>
              <w:t>10</w:t>
            </w:r>
          </w:p>
        </w:tc>
        <w:tc>
          <w:tcPr>
            <w:tcW w:w="5396" w:type="dxa"/>
          </w:tcPr>
          <w:p w:rsidR="00EE2B46" w:rsidRPr="002D11DF" w:rsidRDefault="00EE2B46" w:rsidP="001724B8">
            <w:pPr>
              <w:ind w:left="81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Увеличение, уменьшение круга движением вперед, назад, на ориентир.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E2B46" w:rsidRDefault="00EE2B46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1"/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Увеличение, уменьшение круга движением вперед, назад, на ориентир.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230"/>
        </w:trPr>
        <w:tc>
          <w:tcPr>
            <w:tcW w:w="672" w:type="dxa"/>
            <w:gridSpan w:val="3"/>
          </w:tcPr>
          <w:p w:rsidR="00EE2B46" w:rsidRPr="002D11DF" w:rsidRDefault="00EE2B46" w:rsidP="00380108">
            <w:pPr>
              <w:ind w:left="2"/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</w:p>
        </w:tc>
        <w:tc>
          <w:tcPr>
            <w:tcW w:w="5396" w:type="dxa"/>
          </w:tcPr>
          <w:p w:rsidR="00EE2B46" w:rsidRPr="00B64F40" w:rsidRDefault="00EE2B46" w:rsidP="00B64F40">
            <w:pPr>
              <w:ind w:left="44"/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Упражнения для укрепления мышц живота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lang w:val="ru-RU"/>
              </w:rPr>
              <w:t xml:space="preserve"> </w:t>
            </w:r>
          </w:p>
        </w:tc>
        <w:tc>
          <w:tcPr>
            <w:tcW w:w="9491" w:type="dxa"/>
            <w:gridSpan w:val="4"/>
          </w:tcPr>
          <w:p w:rsidR="00EE2B46" w:rsidRPr="00B64F40" w:rsidRDefault="00EE2B46" w:rsidP="00A5536C">
            <w:pPr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</w:p>
        </w:tc>
      </w:tr>
      <w:tr w:rsidR="00EE2B46" w:rsidRPr="002D11DF" w:rsidTr="00B64F40">
        <w:trPr>
          <w:trHeight w:val="517"/>
        </w:trPr>
        <w:tc>
          <w:tcPr>
            <w:tcW w:w="661" w:type="dxa"/>
            <w:gridSpan w:val="2"/>
          </w:tcPr>
          <w:p w:rsidR="00EE2B46" w:rsidRPr="002D11DF" w:rsidRDefault="00EE2B46" w:rsidP="001724B8">
            <w:pPr>
              <w:ind w:right="183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1724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Упражнения</w:t>
            </w:r>
            <w:proofErr w:type="gram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сидя и лежа на полу.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Подвижные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E2B46" w:rsidRDefault="00EE2B46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1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gram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Упражнения</w:t>
            </w:r>
            <w:proofErr w:type="gram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сидя и лежа на полую.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Игра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«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Выше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земли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EE2B46" w:rsidRPr="002D11DF" w:rsidTr="00B64F40">
        <w:trPr>
          <w:trHeight w:val="384"/>
        </w:trPr>
        <w:tc>
          <w:tcPr>
            <w:tcW w:w="661" w:type="dxa"/>
            <w:gridSpan w:val="2"/>
          </w:tcPr>
          <w:p w:rsidR="00EE2B46" w:rsidRPr="002D11DF" w:rsidRDefault="00EE2B46" w:rsidP="001724B8">
            <w:pPr>
              <w:ind w:right="183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1724B8">
            <w:pPr>
              <w:ind w:left="81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proofErr w:type="gram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Упражнения</w:t>
            </w:r>
            <w:proofErr w:type="gram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сидя и лежа на полу.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E2B46" w:rsidRDefault="00EE2B46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1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Упражнения</w:t>
            </w:r>
            <w:proofErr w:type="gram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сидя и лежа на полу.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Игра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«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Подними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предмет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EE2B46" w:rsidRPr="002D11DF" w:rsidTr="00B64F40">
        <w:trPr>
          <w:trHeight w:val="557"/>
        </w:trPr>
        <w:tc>
          <w:tcPr>
            <w:tcW w:w="661" w:type="dxa"/>
            <w:gridSpan w:val="2"/>
          </w:tcPr>
          <w:p w:rsidR="00EE2B46" w:rsidRPr="002D11DF" w:rsidRDefault="00EE2B46" w:rsidP="001724B8">
            <w:pPr>
              <w:ind w:right="183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1724B8">
            <w:pPr>
              <w:ind w:left="81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Подъем туловища из положения, сидя на скамейке в парах.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E2B46" w:rsidRDefault="00EE2B46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1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Подъем туловища из положения, сидя на скамейке в парах.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267"/>
        </w:trPr>
        <w:tc>
          <w:tcPr>
            <w:tcW w:w="661" w:type="dxa"/>
            <w:gridSpan w:val="2"/>
          </w:tcPr>
          <w:p w:rsidR="00EE2B46" w:rsidRPr="002D11DF" w:rsidRDefault="00EE2B46" w:rsidP="001724B8">
            <w:pPr>
              <w:ind w:right="183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1724B8">
            <w:pPr>
              <w:ind w:left="81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в висе спиной к стене.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E2B46" w:rsidRDefault="00EE2B46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09</w:t>
            </w:r>
            <w:r w:rsidR="00E62AF9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.12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1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в висе спиной к стене.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271"/>
        </w:trPr>
        <w:tc>
          <w:tcPr>
            <w:tcW w:w="661" w:type="dxa"/>
            <w:gridSpan w:val="2"/>
          </w:tcPr>
          <w:p w:rsidR="00EE2B46" w:rsidRPr="002D11DF" w:rsidRDefault="00EE2B46" w:rsidP="001724B8">
            <w:pPr>
              <w:ind w:right="183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15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1724B8">
            <w:pPr>
              <w:ind w:left="81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для мышц брюшного пресса.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E2B46" w:rsidRDefault="00EE2B46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16</w:t>
            </w:r>
            <w:r w:rsidR="00E62AF9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.12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1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для мышц брюшного пресса.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E62AF9">
        <w:trPr>
          <w:trHeight w:val="263"/>
        </w:trPr>
        <w:tc>
          <w:tcPr>
            <w:tcW w:w="672" w:type="dxa"/>
            <w:gridSpan w:val="3"/>
          </w:tcPr>
          <w:p w:rsidR="00EE2B46" w:rsidRPr="00CD4A8C" w:rsidRDefault="00EE2B46" w:rsidP="00380108">
            <w:pPr>
              <w:ind w:left="81"/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</w:p>
        </w:tc>
        <w:tc>
          <w:tcPr>
            <w:tcW w:w="5396" w:type="dxa"/>
          </w:tcPr>
          <w:p w:rsidR="00EE2B46" w:rsidRPr="002D11DF" w:rsidRDefault="00EE2B46" w:rsidP="00B64F40">
            <w:pPr>
              <w:ind w:left="207"/>
              <w:rPr>
                <w:rFonts w:ascii="Calibri" w:eastAsia="Calibri" w:hAnsi="Calibri" w:cs="Calibri"/>
                <w:color w:val="262626" w:themeColor="text1" w:themeTint="D9"/>
              </w:rPr>
            </w:pP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Упражнения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для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коррекции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плоскостопия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.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</w:p>
        </w:tc>
        <w:tc>
          <w:tcPr>
            <w:tcW w:w="9491" w:type="dxa"/>
            <w:gridSpan w:val="4"/>
          </w:tcPr>
          <w:p w:rsidR="00EE2B46" w:rsidRPr="00EE2B46" w:rsidRDefault="00EE2B46" w:rsidP="00A5536C">
            <w:pPr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</w:p>
        </w:tc>
      </w:tr>
      <w:tr w:rsidR="00EE2B46" w:rsidRPr="002D11DF" w:rsidTr="00B64F40">
        <w:trPr>
          <w:trHeight w:val="449"/>
        </w:trPr>
        <w:tc>
          <w:tcPr>
            <w:tcW w:w="661" w:type="dxa"/>
            <w:gridSpan w:val="2"/>
          </w:tcPr>
          <w:p w:rsidR="00EE2B46" w:rsidRPr="002D11DF" w:rsidRDefault="00EE2B46" w:rsidP="001724B8">
            <w:pPr>
              <w:ind w:right="190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16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1724B8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Катание ступнями кеглей.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Катание ступнями кеглей. Игра «Кто быстрее снимет обувь?»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Ходьба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носках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,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пятках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EE2B46" w:rsidRPr="002D11DF" w:rsidTr="00B64F40">
        <w:trPr>
          <w:trHeight w:val="159"/>
        </w:trPr>
        <w:tc>
          <w:tcPr>
            <w:tcW w:w="661" w:type="dxa"/>
            <w:gridSpan w:val="2"/>
          </w:tcPr>
          <w:p w:rsidR="00EE2B46" w:rsidRPr="002D11DF" w:rsidRDefault="00EE2B46" w:rsidP="001724B8">
            <w:pPr>
              <w:ind w:right="190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17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1724B8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Катание гимнастических палок.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Катание гимнастических палок.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EE2B46" w:rsidRPr="002D11DF" w:rsidTr="00B64F40">
        <w:trPr>
          <w:trHeight w:val="447"/>
        </w:trPr>
        <w:tc>
          <w:tcPr>
            <w:tcW w:w="661" w:type="dxa"/>
            <w:gridSpan w:val="2"/>
          </w:tcPr>
          <w:p w:rsidR="00EE2B46" w:rsidRPr="002D11DF" w:rsidRDefault="00EE2B46" w:rsidP="001724B8">
            <w:pPr>
              <w:ind w:right="190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18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1724B8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Упражнения для профилактики плоскостопия.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F42D9C">
            <w:pPr>
              <w:ind w:left="82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для профилактики плоскостопия. Катание ногами мячей.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300"/>
        </w:trPr>
        <w:tc>
          <w:tcPr>
            <w:tcW w:w="672" w:type="dxa"/>
            <w:gridSpan w:val="3"/>
          </w:tcPr>
          <w:p w:rsidR="00EE2B46" w:rsidRPr="00CD4A8C" w:rsidRDefault="00EE2B46" w:rsidP="00380108">
            <w:pPr>
              <w:ind w:left="2"/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</w:p>
        </w:tc>
        <w:tc>
          <w:tcPr>
            <w:tcW w:w="5396" w:type="dxa"/>
          </w:tcPr>
          <w:p w:rsidR="00EE2B46" w:rsidRPr="002D11DF" w:rsidRDefault="00EE2B46" w:rsidP="00B64F40">
            <w:pPr>
              <w:ind w:left="44"/>
              <w:rPr>
                <w:rFonts w:ascii="Calibri" w:eastAsia="Calibri" w:hAnsi="Calibri" w:cs="Calibri"/>
                <w:color w:val="262626" w:themeColor="text1" w:themeTint="D9"/>
              </w:rPr>
            </w:pP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Упражнения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для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моторной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неловкости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.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380108">
            <w:pPr>
              <w:rPr>
                <w:rFonts w:ascii="Calibri" w:eastAsia="Calibri" w:hAnsi="Calibri" w:cs="Calibri"/>
                <w:color w:val="262626" w:themeColor="text1" w:themeTint="D9"/>
              </w:rPr>
            </w:pPr>
          </w:p>
        </w:tc>
        <w:tc>
          <w:tcPr>
            <w:tcW w:w="992" w:type="dxa"/>
          </w:tcPr>
          <w:p w:rsidR="00EE2B46" w:rsidRPr="002D11DF" w:rsidRDefault="00EE2B46" w:rsidP="00380108">
            <w:pPr>
              <w:rPr>
                <w:rFonts w:ascii="Calibri" w:eastAsia="Calibri" w:hAnsi="Calibri" w:cs="Calibri"/>
                <w:color w:val="262626" w:themeColor="text1" w:themeTint="D9"/>
              </w:rPr>
            </w:pPr>
          </w:p>
        </w:tc>
        <w:tc>
          <w:tcPr>
            <w:tcW w:w="7790" w:type="dxa"/>
            <w:gridSpan w:val="2"/>
          </w:tcPr>
          <w:p w:rsidR="00EE2B46" w:rsidRPr="002D11DF" w:rsidRDefault="00EE2B46" w:rsidP="00380108">
            <w:pPr>
              <w:rPr>
                <w:rFonts w:ascii="Calibri" w:eastAsia="Calibri" w:hAnsi="Calibri" w:cs="Calibri"/>
                <w:color w:val="262626" w:themeColor="text1" w:themeTint="D9"/>
              </w:rPr>
            </w:pPr>
          </w:p>
        </w:tc>
      </w:tr>
      <w:tr w:rsidR="00EE2B46" w:rsidRPr="002D11DF" w:rsidTr="00B64F40">
        <w:trPr>
          <w:trHeight w:val="417"/>
        </w:trPr>
        <w:tc>
          <w:tcPr>
            <w:tcW w:w="661" w:type="dxa"/>
            <w:gridSpan w:val="2"/>
          </w:tcPr>
          <w:p w:rsidR="00EE2B46" w:rsidRPr="002D11DF" w:rsidRDefault="00EE2B46" w:rsidP="001724B8">
            <w:pPr>
              <w:ind w:right="190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1724B8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Сгибание, разгибание пальцев рук в кулак.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Сгибание, разгибание пальцев рук в кулак.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Игра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«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Фигуры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из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пальцев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EE2B46" w:rsidRPr="002D11DF" w:rsidTr="00B64F40">
        <w:trPr>
          <w:trHeight w:val="536"/>
        </w:trPr>
        <w:tc>
          <w:tcPr>
            <w:tcW w:w="661" w:type="dxa"/>
            <w:gridSpan w:val="2"/>
          </w:tcPr>
          <w:p w:rsidR="00EE2B46" w:rsidRPr="002D11DF" w:rsidRDefault="00EE2B46" w:rsidP="001724B8">
            <w:pPr>
              <w:ind w:right="170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1724B8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Перекладывание мяча из руки в руку, катание мяча.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134" w:type="dxa"/>
          </w:tcPr>
          <w:p w:rsidR="00EE2B46" w:rsidRPr="002D11DF" w:rsidRDefault="00EE2B46" w:rsidP="001724B8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1724B8">
            <w:pPr>
              <w:ind w:left="82" w:right="65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Перекладывание мяча из руки в руку, катание мяча.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Игра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«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Прокати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мяч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EE2B46" w:rsidRPr="002D11DF" w:rsidTr="00B64F40">
        <w:trPr>
          <w:trHeight w:val="474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70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Подбрасывание мяча на разную высоту.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Подбрасывание мяча на разную высоту. Игра «Кого назвали тот и ловит».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557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70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Ловля мяча после хлопка над головой.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 w:right="40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Ловля мяча после хлопка над головой. Ловля мяча после отскока от пола двумя руками, одной.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323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70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Упражнения с гимнастической палкой.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с гимнастической палкой. Игра «Вот так позы».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245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70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Упражнения с обручами.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Упражнения с обручами. Игра «Проскачи через круг».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194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70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Ловля мяча от стены.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Ловля мяча от стены. Игра «Кто быстрей поймает?».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272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70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Самомассаж рук, головы, ног.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Самомассаж рук, головы, ног. Игра «Ну-ка отними».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236"/>
        </w:trPr>
        <w:tc>
          <w:tcPr>
            <w:tcW w:w="653" w:type="dxa"/>
          </w:tcPr>
          <w:p w:rsidR="00EE2B46" w:rsidRPr="00CD4A8C" w:rsidRDefault="00EE2B46" w:rsidP="00BB071D">
            <w:pPr>
              <w:ind w:left="2"/>
              <w:rPr>
                <w:rFonts w:ascii="Calibri" w:eastAsia="Calibri" w:hAnsi="Calibri" w:cs="Calibri"/>
                <w:color w:val="262626" w:themeColor="text1" w:themeTint="D9"/>
                <w:lang w:val="ru-RU"/>
              </w:rPr>
            </w:pPr>
          </w:p>
        </w:tc>
        <w:tc>
          <w:tcPr>
            <w:tcW w:w="5415" w:type="dxa"/>
            <w:gridSpan w:val="3"/>
          </w:tcPr>
          <w:p w:rsidR="00EE2B46" w:rsidRPr="002D11DF" w:rsidRDefault="00EE2B46" w:rsidP="00B64F40">
            <w:pPr>
              <w:ind w:left="128"/>
              <w:rPr>
                <w:rFonts w:ascii="Calibri" w:eastAsia="Calibri" w:hAnsi="Calibri" w:cs="Calibri"/>
                <w:color w:val="262626" w:themeColor="text1" w:themeTint="D9"/>
              </w:rPr>
            </w:pP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Упражнения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для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моторной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>неловкости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</w:rPr>
              <w:t xml:space="preserve"> </w:t>
            </w:r>
            <w:r w:rsidRPr="002D11DF">
              <w:rPr>
                <w:rFonts w:ascii="Calibri" w:eastAsia="Calibri" w:hAnsi="Calibri" w:cs="Calibri"/>
                <w:color w:val="262626" w:themeColor="text1" w:themeTint="D9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5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992" w:type="dxa"/>
          </w:tcPr>
          <w:p w:rsidR="00EE2B46" w:rsidRPr="002D11DF" w:rsidRDefault="00EE2B46" w:rsidP="00BB071D">
            <w:pPr>
              <w:ind w:left="5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7790" w:type="dxa"/>
            <w:gridSpan w:val="2"/>
          </w:tcPr>
          <w:p w:rsidR="00EE2B46" w:rsidRPr="002D11DF" w:rsidRDefault="00EE2B46" w:rsidP="00BB071D">
            <w:pPr>
              <w:rPr>
                <w:rFonts w:ascii="Calibri" w:eastAsia="Calibri" w:hAnsi="Calibri" w:cs="Calibri"/>
                <w:color w:val="262626" w:themeColor="text1" w:themeTint="D9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</w:rPr>
              <w:t xml:space="preserve"> </w:t>
            </w:r>
          </w:p>
        </w:tc>
      </w:tr>
      <w:tr w:rsidR="00EE2B46" w:rsidRPr="002D11DF" w:rsidTr="00B64F40">
        <w:trPr>
          <w:trHeight w:val="384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70"/>
              <w:jc w:val="right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27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Собирание крышек, составление фигур.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Собирание крышек, составление фигур. Игра «Кто быстрее».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319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92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Подбрасывание мяча вверх, три хлопка.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Подбрасывание мяча вверх, три хлопка.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Игра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«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Поймай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мяч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EE2B46" w:rsidRPr="002D11DF" w:rsidTr="00B64F40">
        <w:trPr>
          <w:trHeight w:val="228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92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Подъем предметов различной величины.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Подъем предметов различной величины.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EE2B46" w:rsidRPr="002D11DF" w:rsidTr="00B64F40">
        <w:trPr>
          <w:trHeight w:val="307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92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Массаж пальцев, кистей рук.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Массаж пальцев, кистей рук. Игра «Морские фигуры»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561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92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Эстафеты с применением мячей, скакалок, гимнастических палок.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Эстафеты с применением мячей, скакалок, гимнастических палок.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210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92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32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Ведение мяча на месте. 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Ведение мяча на месте. Игра «Поймай мяч».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  <w:tr w:rsidR="00EE2B46" w:rsidRPr="002D11DF" w:rsidTr="00B64F40">
        <w:trPr>
          <w:trHeight w:val="289"/>
        </w:trPr>
        <w:tc>
          <w:tcPr>
            <w:tcW w:w="661" w:type="dxa"/>
            <w:gridSpan w:val="2"/>
          </w:tcPr>
          <w:p w:rsidR="00EE2B46" w:rsidRPr="002D11DF" w:rsidRDefault="00EE2B46" w:rsidP="00BB071D">
            <w:pPr>
              <w:ind w:right="192"/>
              <w:jc w:val="center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5407" w:type="dxa"/>
            <w:gridSpan w:val="2"/>
          </w:tcPr>
          <w:p w:rsidR="00EE2B46" w:rsidRPr="002D11DF" w:rsidRDefault="00EE2B46" w:rsidP="0053068B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Передача мяча в парах.  Подвижные игры</w:t>
            </w:r>
          </w:p>
        </w:tc>
        <w:tc>
          <w:tcPr>
            <w:tcW w:w="709" w:type="dxa"/>
          </w:tcPr>
          <w:p w:rsidR="00EE2B46" w:rsidRPr="002D11DF" w:rsidRDefault="00EE2B46" w:rsidP="00A5536C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E2B46" w:rsidRPr="00E62AF9" w:rsidRDefault="00E62AF9" w:rsidP="006F6957">
            <w:pPr>
              <w:ind w:left="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134" w:type="dxa"/>
          </w:tcPr>
          <w:p w:rsidR="00EE2B46" w:rsidRPr="002D11DF" w:rsidRDefault="00EE2B46" w:rsidP="00BB071D">
            <w:pPr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6656" w:type="dxa"/>
          </w:tcPr>
          <w:p w:rsidR="00EE2B46" w:rsidRPr="002D11DF" w:rsidRDefault="00EE2B46" w:rsidP="00BB071D">
            <w:pPr>
              <w:ind w:left="82"/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Передача мяча в парах. Игра «Ловушки» </w:t>
            </w:r>
            <w:r w:rsidRPr="002D11DF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F42D9C" w:rsidRPr="002D11DF" w:rsidRDefault="0008349C" w:rsidP="0053068B">
      <w:pPr>
        <w:spacing w:after="34"/>
        <w:ind w:left="42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/>
        </w:rPr>
      </w:pP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/>
        </w:rPr>
        <w:t xml:space="preserve"> </w:t>
      </w:r>
      <w:r w:rsidRPr="002D11DF">
        <w:rPr>
          <w:rFonts w:ascii="Calibri" w:eastAsia="Calibri" w:hAnsi="Calibri" w:cs="Calibri"/>
          <w:color w:val="262626" w:themeColor="text1" w:themeTint="D9"/>
          <w:lang w:eastAsia="ru-RU"/>
        </w:rPr>
        <w:t xml:space="preserve"> </w:t>
      </w: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/>
        </w:rPr>
        <w:t xml:space="preserve">  </w:t>
      </w:r>
      <w:r w:rsidRPr="002D11DF">
        <w:rPr>
          <w:rFonts w:ascii="Calibri" w:eastAsia="Calibri" w:hAnsi="Calibri" w:cs="Calibri"/>
          <w:b/>
          <w:color w:val="262626" w:themeColor="text1" w:themeTint="D9"/>
          <w:lang w:eastAsia="ru-RU"/>
        </w:rPr>
        <w:t xml:space="preserve"> </w:t>
      </w:r>
      <w:r w:rsidRPr="002D11DF"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/>
        </w:rPr>
        <w:t xml:space="preserve"> </w:t>
      </w:r>
    </w:p>
    <w:p w:rsidR="002E58E7" w:rsidRPr="002D11DF" w:rsidRDefault="002E58E7" w:rsidP="0053068B">
      <w:pPr>
        <w:spacing w:after="34"/>
        <w:ind w:left="42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</w:p>
    <w:p w:rsidR="002E58E7" w:rsidRDefault="002E58E7" w:rsidP="0053068B">
      <w:pPr>
        <w:spacing w:after="34"/>
        <w:ind w:left="42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</w:p>
    <w:p w:rsidR="00026EB6" w:rsidRPr="002D11DF" w:rsidRDefault="00026EB6" w:rsidP="0053068B">
      <w:pPr>
        <w:spacing w:after="34"/>
        <w:ind w:left="420"/>
        <w:rPr>
          <w:rFonts w:ascii="Times New Roman" w:eastAsia="Times New Roman" w:hAnsi="Times New Roman" w:cs="Times New Roman"/>
          <w:b/>
          <w:color w:val="262626" w:themeColor="text1" w:themeTint="D9"/>
          <w:sz w:val="24"/>
          <w:lang w:eastAsia="ru-RU" w:bidi="ru-RU"/>
        </w:rPr>
      </w:pPr>
    </w:p>
    <w:p w:rsidR="001724B8" w:rsidRPr="00B64F40" w:rsidRDefault="001724B8" w:rsidP="0053068B">
      <w:pPr>
        <w:spacing w:after="34"/>
        <w:ind w:left="420"/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</w:pPr>
      <w:r w:rsidRPr="00B64F40">
        <w:rPr>
          <w:rFonts w:ascii="Times New Roman" w:eastAsia="Times New Roman" w:hAnsi="Times New Roman" w:cs="Times New Roman"/>
          <w:color w:val="262626" w:themeColor="text1" w:themeTint="D9"/>
          <w:sz w:val="24"/>
          <w:lang w:eastAsia="ru-RU" w:bidi="ru-RU"/>
        </w:rPr>
        <w:lastRenderedPageBreak/>
        <w:t>Лист корректировки рабочей программы</w:t>
      </w:r>
    </w:p>
    <w:p w:rsidR="001724B8" w:rsidRPr="002D11DF" w:rsidRDefault="001724B8" w:rsidP="001724B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color w:val="262626" w:themeColor="text1" w:themeTint="D9"/>
          <w:sz w:val="20"/>
          <w:lang w:eastAsia="ru-RU" w:bidi="ru-RU"/>
        </w:rPr>
      </w:pPr>
    </w:p>
    <w:tbl>
      <w:tblPr>
        <w:tblStyle w:val="1"/>
        <w:tblpPr w:leftFromText="180" w:rightFromText="180" w:vertAnchor="text" w:horzAnchor="margin" w:tblpY="-7"/>
        <w:tblW w:w="15290" w:type="dxa"/>
        <w:tblLayout w:type="fixed"/>
        <w:tblLook w:val="01E0" w:firstRow="1" w:lastRow="1" w:firstColumn="1" w:lastColumn="1" w:noHBand="0" w:noVBand="0"/>
      </w:tblPr>
      <w:tblGrid>
        <w:gridCol w:w="869"/>
        <w:gridCol w:w="2920"/>
        <w:gridCol w:w="1739"/>
        <w:gridCol w:w="3648"/>
        <w:gridCol w:w="3922"/>
        <w:gridCol w:w="2192"/>
      </w:tblGrid>
      <w:tr w:rsidR="002D11DF" w:rsidRPr="002D11DF" w:rsidTr="002E58E7">
        <w:trPr>
          <w:trHeight w:val="877"/>
        </w:trPr>
        <w:tc>
          <w:tcPr>
            <w:tcW w:w="869" w:type="dxa"/>
          </w:tcPr>
          <w:p w:rsidR="001724B8" w:rsidRPr="002D11DF" w:rsidRDefault="0053068B" w:rsidP="001724B8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 w:eastAsia="ru-RU" w:bidi="ru-RU"/>
              </w:rPr>
            </w:pPr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 w:eastAsia="ru-RU" w:bidi="ru-RU"/>
              </w:rPr>
              <w:t xml:space="preserve">№ </w:t>
            </w:r>
            <w:proofErr w:type="gram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 w:eastAsia="ru-RU" w:bidi="ru-RU"/>
              </w:rPr>
              <w:t>п</w:t>
            </w:r>
            <w:proofErr w:type="gram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 w:eastAsia="ru-RU" w:bidi="ru-RU"/>
              </w:rPr>
              <w:t>/п</w:t>
            </w:r>
          </w:p>
        </w:tc>
        <w:tc>
          <w:tcPr>
            <w:tcW w:w="2920" w:type="dxa"/>
          </w:tcPr>
          <w:p w:rsidR="001724B8" w:rsidRPr="002D11DF" w:rsidRDefault="001724B8" w:rsidP="001724B8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Название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раздела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,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темы</w:t>
            </w:r>
            <w:proofErr w:type="spellEnd"/>
          </w:p>
        </w:tc>
        <w:tc>
          <w:tcPr>
            <w:tcW w:w="1739" w:type="dxa"/>
          </w:tcPr>
          <w:p w:rsidR="001724B8" w:rsidRPr="002D11DF" w:rsidRDefault="001724B8" w:rsidP="001724B8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Дата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проведения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по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плану</w:t>
            </w:r>
            <w:proofErr w:type="spellEnd"/>
          </w:p>
        </w:tc>
        <w:tc>
          <w:tcPr>
            <w:tcW w:w="3648" w:type="dxa"/>
          </w:tcPr>
          <w:p w:rsidR="001724B8" w:rsidRPr="002D11DF" w:rsidRDefault="001724B8" w:rsidP="001724B8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Причина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корректировки</w:t>
            </w:r>
            <w:proofErr w:type="spellEnd"/>
          </w:p>
        </w:tc>
        <w:tc>
          <w:tcPr>
            <w:tcW w:w="3922" w:type="dxa"/>
          </w:tcPr>
          <w:p w:rsidR="001724B8" w:rsidRPr="002D11DF" w:rsidRDefault="001724B8" w:rsidP="001724B8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Корректирующие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мероприятия</w:t>
            </w:r>
            <w:proofErr w:type="spellEnd"/>
          </w:p>
        </w:tc>
        <w:tc>
          <w:tcPr>
            <w:tcW w:w="2192" w:type="dxa"/>
          </w:tcPr>
          <w:p w:rsidR="001724B8" w:rsidRPr="002D11DF" w:rsidRDefault="001724B8" w:rsidP="001724B8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Дата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проведения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по</w:t>
            </w:r>
            <w:proofErr w:type="spellEnd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 xml:space="preserve"> </w:t>
            </w:r>
            <w:proofErr w:type="spellStart"/>
            <w:r w:rsidRPr="002D11D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  <w:t>факту</w:t>
            </w:r>
            <w:proofErr w:type="spellEnd"/>
          </w:p>
        </w:tc>
      </w:tr>
      <w:tr w:rsidR="002D11DF" w:rsidRPr="002D11DF" w:rsidTr="002E58E7">
        <w:trPr>
          <w:trHeight w:val="363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2D11DF" w:rsidRPr="002D11DF" w:rsidTr="002E58E7">
        <w:trPr>
          <w:trHeight w:val="363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2D11DF" w:rsidRPr="002D11DF" w:rsidTr="002E58E7">
        <w:trPr>
          <w:trHeight w:val="359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2D11DF" w:rsidRPr="002D11DF" w:rsidTr="002E58E7">
        <w:trPr>
          <w:trHeight w:val="362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2D11DF" w:rsidRPr="002D11DF" w:rsidTr="002E58E7">
        <w:trPr>
          <w:trHeight w:val="363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2D11DF" w:rsidRPr="002D11DF" w:rsidTr="002E58E7">
        <w:trPr>
          <w:trHeight w:val="362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2D11DF" w:rsidRPr="002D11DF" w:rsidTr="002E58E7">
        <w:trPr>
          <w:trHeight w:val="359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2D11DF" w:rsidRPr="002D11DF" w:rsidTr="002E58E7">
        <w:trPr>
          <w:trHeight w:val="363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2D11DF" w:rsidRPr="002D11DF" w:rsidTr="002E58E7">
        <w:trPr>
          <w:trHeight w:val="363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  <w:bookmarkStart w:id="0" w:name="_GoBack"/>
            <w:bookmarkEnd w:id="0"/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2D11DF" w:rsidRPr="002D11DF" w:rsidTr="002E58E7">
        <w:trPr>
          <w:trHeight w:val="362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026EB6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 w:eastAsia="ru-RU" w:bidi="ru-RU"/>
              </w:rPr>
            </w:pPr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2D11DF" w:rsidRPr="002D11DF" w:rsidTr="002E58E7">
        <w:trPr>
          <w:trHeight w:val="359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026EB6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val="ru-RU" w:eastAsia="ru-RU" w:bidi="ru-RU"/>
              </w:rPr>
            </w:pPr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  <w:tr w:rsidR="002D11DF" w:rsidRPr="002D11DF" w:rsidTr="002E58E7">
        <w:trPr>
          <w:trHeight w:val="362"/>
        </w:trPr>
        <w:tc>
          <w:tcPr>
            <w:tcW w:w="86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920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1739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648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392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  <w:tc>
          <w:tcPr>
            <w:tcW w:w="2192" w:type="dxa"/>
          </w:tcPr>
          <w:p w:rsidR="001724B8" w:rsidRPr="002D11DF" w:rsidRDefault="001724B8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  <w:p w:rsidR="008E3DBE" w:rsidRPr="002D11DF" w:rsidRDefault="008E3DBE" w:rsidP="00026EB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lang w:eastAsia="ru-RU" w:bidi="ru-RU"/>
              </w:rPr>
            </w:pPr>
          </w:p>
        </w:tc>
      </w:tr>
    </w:tbl>
    <w:p w:rsidR="0008349C" w:rsidRPr="002D11DF" w:rsidRDefault="0008349C" w:rsidP="0008349C">
      <w:pPr>
        <w:spacing w:after="31"/>
        <w:ind w:left="319"/>
        <w:jc w:val="both"/>
        <w:rPr>
          <w:rFonts w:ascii="Calibri" w:eastAsia="Calibri" w:hAnsi="Calibri" w:cs="Calibri"/>
          <w:color w:val="262626" w:themeColor="text1" w:themeTint="D9"/>
          <w:lang w:eastAsia="ru-RU"/>
        </w:rPr>
      </w:pPr>
    </w:p>
    <w:p w:rsidR="0008349C" w:rsidRPr="002D11DF" w:rsidRDefault="0008349C">
      <w:pPr>
        <w:rPr>
          <w:color w:val="262626" w:themeColor="text1" w:themeTint="D9"/>
        </w:rPr>
      </w:pPr>
    </w:p>
    <w:sectPr w:rsidR="0008349C" w:rsidRPr="002D11DF" w:rsidSect="00285E0B">
      <w:footerReference w:type="default" r:id="rId8"/>
      <w:pgSz w:w="16838" w:h="11906" w:orient="landscape"/>
      <w:pgMar w:top="1134" w:right="851" w:bottom="851" w:left="85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354" w:rsidRDefault="009E1354" w:rsidP="00EC08B7">
      <w:pPr>
        <w:spacing w:after="0" w:line="240" w:lineRule="auto"/>
      </w:pPr>
      <w:r>
        <w:separator/>
      </w:r>
    </w:p>
  </w:endnote>
  <w:endnote w:type="continuationSeparator" w:id="0">
    <w:p w:rsidR="009E1354" w:rsidRDefault="009E1354" w:rsidP="00EC0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2399896"/>
      <w:docPartObj>
        <w:docPartGallery w:val="Page Numbers (Bottom of Page)"/>
        <w:docPartUnique/>
      </w:docPartObj>
    </w:sdtPr>
    <w:sdtEndPr/>
    <w:sdtContent>
      <w:p w:rsidR="00285E0B" w:rsidRDefault="00285E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776">
          <w:rPr>
            <w:noProof/>
          </w:rPr>
          <w:t>9</w:t>
        </w:r>
        <w:r>
          <w:fldChar w:fldCharType="end"/>
        </w:r>
      </w:p>
    </w:sdtContent>
  </w:sdt>
  <w:p w:rsidR="001724B8" w:rsidRDefault="001724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354" w:rsidRDefault="009E1354" w:rsidP="00EC08B7">
      <w:pPr>
        <w:spacing w:after="0" w:line="240" w:lineRule="auto"/>
      </w:pPr>
      <w:r>
        <w:separator/>
      </w:r>
    </w:p>
  </w:footnote>
  <w:footnote w:type="continuationSeparator" w:id="0">
    <w:p w:rsidR="009E1354" w:rsidRDefault="009E1354" w:rsidP="00EC0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9C0"/>
    <w:multiLevelType w:val="hybridMultilevel"/>
    <w:tmpl w:val="0AEAF834"/>
    <w:lvl w:ilvl="0" w:tplc="64D22B5C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0B7D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DAC71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CE165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202AC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1E03A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7CA67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7C220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F43F5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4A0BD0"/>
    <w:multiLevelType w:val="hybridMultilevel"/>
    <w:tmpl w:val="A9B88A50"/>
    <w:lvl w:ilvl="0" w:tplc="BA0CE456">
      <w:start w:val="1"/>
      <w:numFmt w:val="bullet"/>
      <w:lvlText w:val="-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F4490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3AB58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924DC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F031B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9A874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9A422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F8B96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30E5D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54A0588"/>
    <w:multiLevelType w:val="hybridMultilevel"/>
    <w:tmpl w:val="CA7437EE"/>
    <w:lvl w:ilvl="0" w:tplc="90267D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F218B"/>
    <w:multiLevelType w:val="hybridMultilevel"/>
    <w:tmpl w:val="23722336"/>
    <w:lvl w:ilvl="0" w:tplc="3ACCF582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06BE2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F6BFC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AA6E6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46E6B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D0061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7A367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F8CB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06872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E1C5E46"/>
    <w:multiLevelType w:val="hybridMultilevel"/>
    <w:tmpl w:val="0A387DC4"/>
    <w:lvl w:ilvl="0" w:tplc="9B34A78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25787"/>
    <w:multiLevelType w:val="hybridMultilevel"/>
    <w:tmpl w:val="CA7437EE"/>
    <w:lvl w:ilvl="0" w:tplc="90267D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A73D9"/>
    <w:multiLevelType w:val="hybridMultilevel"/>
    <w:tmpl w:val="597EB5C0"/>
    <w:lvl w:ilvl="0" w:tplc="0D363E04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55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7CDB6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FCA66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4C972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88D41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81CD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CC5CC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8EF1E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D6B60CF"/>
    <w:multiLevelType w:val="hybridMultilevel"/>
    <w:tmpl w:val="7D50FD0C"/>
    <w:lvl w:ilvl="0" w:tplc="3C90E0DC">
      <w:start w:val="1"/>
      <w:numFmt w:val="bullet"/>
      <w:lvlText w:val="-"/>
      <w:lvlJc w:val="left"/>
      <w:pPr>
        <w:ind w:left="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5A96FE">
      <w:start w:val="1"/>
      <w:numFmt w:val="bullet"/>
      <w:lvlText w:val="o"/>
      <w:lvlJc w:val="left"/>
      <w:pPr>
        <w:ind w:left="1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4A426E">
      <w:start w:val="1"/>
      <w:numFmt w:val="bullet"/>
      <w:lvlText w:val="▪"/>
      <w:lvlJc w:val="left"/>
      <w:pPr>
        <w:ind w:left="1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C00FFA">
      <w:start w:val="1"/>
      <w:numFmt w:val="bullet"/>
      <w:lvlText w:val="•"/>
      <w:lvlJc w:val="left"/>
      <w:pPr>
        <w:ind w:left="2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461F8A">
      <w:start w:val="1"/>
      <w:numFmt w:val="bullet"/>
      <w:lvlText w:val="o"/>
      <w:lvlJc w:val="left"/>
      <w:pPr>
        <w:ind w:left="3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64A2A6">
      <w:start w:val="1"/>
      <w:numFmt w:val="bullet"/>
      <w:lvlText w:val="▪"/>
      <w:lvlJc w:val="left"/>
      <w:pPr>
        <w:ind w:left="4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3AD918">
      <w:start w:val="1"/>
      <w:numFmt w:val="bullet"/>
      <w:lvlText w:val="•"/>
      <w:lvlJc w:val="left"/>
      <w:pPr>
        <w:ind w:left="4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A25C24">
      <w:start w:val="1"/>
      <w:numFmt w:val="bullet"/>
      <w:lvlText w:val="o"/>
      <w:lvlJc w:val="left"/>
      <w:pPr>
        <w:ind w:left="5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BA10CE">
      <w:start w:val="1"/>
      <w:numFmt w:val="bullet"/>
      <w:lvlText w:val="▪"/>
      <w:lvlJc w:val="left"/>
      <w:pPr>
        <w:ind w:left="6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5A824F3"/>
    <w:multiLevelType w:val="hybridMultilevel"/>
    <w:tmpl w:val="92622CB6"/>
    <w:lvl w:ilvl="0" w:tplc="5C686F9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F6"/>
    <w:rsid w:val="00026EB6"/>
    <w:rsid w:val="00071FE3"/>
    <w:rsid w:val="0008349C"/>
    <w:rsid w:val="000F3A31"/>
    <w:rsid w:val="0012379C"/>
    <w:rsid w:val="001724B8"/>
    <w:rsid w:val="001C7A5A"/>
    <w:rsid w:val="00285E0B"/>
    <w:rsid w:val="002D11DF"/>
    <w:rsid w:val="002E58E7"/>
    <w:rsid w:val="00380108"/>
    <w:rsid w:val="0040643F"/>
    <w:rsid w:val="0053068B"/>
    <w:rsid w:val="005B171E"/>
    <w:rsid w:val="00604A7E"/>
    <w:rsid w:val="00613434"/>
    <w:rsid w:val="006A3049"/>
    <w:rsid w:val="006C4B18"/>
    <w:rsid w:val="00700E96"/>
    <w:rsid w:val="00731DF6"/>
    <w:rsid w:val="007B4848"/>
    <w:rsid w:val="00832360"/>
    <w:rsid w:val="008353F0"/>
    <w:rsid w:val="00842783"/>
    <w:rsid w:val="008E3DBE"/>
    <w:rsid w:val="009775AF"/>
    <w:rsid w:val="009E1354"/>
    <w:rsid w:val="009E75A2"/>
    <w:rsid w:val="00A92BFA"/>
    <w:rsid w:val="00AD77B2"/>
    <w:rsid w:val="00B15481"/>
    <w:rsid w:val="00B64F40"/>
    <w:rsid w:val="00BB071D"/>
    <w:rsid w:val="00BB0B8E"/>
    <w:rsid w:val="00BC3AAA"/>
    <w:rsid w:val="00C20C7B"/>
    <w:rsid w:val="00CA5C61"/>
    <w:rsid w:val="00CD4A8C"/>
    <w:rsid w:val="00D16776"/>
    <w:rsid w:val="00D21A25"/>
    <w:rsid w:val="00DC7BFD"/>
    <w:rsid w:val="00DE2E5B"/>
    <w:rsid w:val="00E62AF9"/>
    <w:rsid w:val="00EC08B7"/>
    <w:rsid w:val="00EE2B46"/>
    <w:rsid w:val="00F302F5"/>
    <w:rsid w:val="00F42D9C"/>
    <w:rsid w:val="00FC34F6"/>
    <w:rsid w:val="00FD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049"/>
    <w:pPr>
      <w:ind w:left="720"/>
      <w:contextualSpacing/>
    </w:pPr>
  </w:style>
  <w:style w:type="paragraph" w:styleId="a5">
    <w:name w:val="No Spacing"/>
    <w:uiPriority w:val="1"/>
    <w:qFormat/>
    <w:rsid w:val="006C4B18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DE2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C08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08B7"/>
  </w:style>
  <w:style w:type="paragraph" w:styleId="a9">
    <w:name w:val="footer"/>
    <w:basedOn w:val="a"/>
    <w:link w:val="aa"/>
    <w:uiPriority w:val="99"/>
    <w:unhideWhenUsed/>
    <w:rsid w:val="00EC08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08B7"/>
  </w:style>
  <w:style w:type="table" w:customStyle="1" w:styleId="TableGrid">
    <w:name w:val="TableGrid"/>
    <w:rsid w:val="0008349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724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26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6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049"/>
    <w:pPr>
      <w:ind w:left="720"/>
      <w:contextualSpacing/>
    </w:pPr>
  </w:style>
  <w:style w:type="paragraph" w:styleId="a5">
    <w:name w:val="No Spacing"/>
    <w:uiPriority w:val="1"/>
    <w:qFormat/>
    <w:rsid w:val="006C4B18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DE2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C08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08B7"/>
  </w:style>
  <w:style w:type="paragraph" w:styleId="a9">
    <w:name w:val="footer"/>
    <w:basedOn w:val="a"/>
    <w:link w:val="aa"/>
    <w:uiPriority w:val="99"/>
    <w:unhideWhenUsed/>
    <w:rsid w:val="00EC08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08B7"/>
  </w:style>
  <w:style w:type="table" w:customStyle="1" w:styleId="TableGrid">
    <w:name w:val="TableGrid"/>
    <w:rsid w:val="0008349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724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26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6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6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2718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</cp:lastModifiedBy>
  <cp:revision>18</cp:revision>
  <cp:lastPrinted>2021-10-18T05:12:00Z</cp:lastPrinted>
  <dcterms:created xsi:type="dcterms:W3CDTF">2019-10-17T16:25:00Z</dcterms:created>
  <dcterms:modified xsi:type="dcterms:W3CDTF">2021-10-18T08:46:00Z</dcterms:modified>
</cp:coreProperties>
</file>